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D3E17" w14:textId="1FA83BF9" w:rsidR="009647C8" w:rsidRDefault="009647C8" w:rsidP="0028294E">
      <w:pPr>
        <w:pStyle w:val="ConsPlusNonformat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ДИССЕРТАЦИОННОГО СОВЕТА</w:t>
      </w:r>
    </w:p>
    <w:p w14:paraId="4A741B1E" w14:textId="77777777" w:rsidR="0028294E" w:rsidRDefault="009647C8" w:rsidP="0028294E">
      <w:pPr>
        <w:pStyle w:val="ConsPlusNonformat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F6364">
        <w:rPr>
          <w:rFonts w:ascii="Times New Roman" w:hAnsi="Times New Roman"/>
          <w:sz w:val="28"/>
          <w:szCs w:val="28"/>
        </w:rPr>
        <w:t>№ 24.1.128.01 (Д 002.207.XX)</w:t>
      </w:r>
      <w:r>
        <w:rPr>
          <w:rFonts w:ascii="Times New Roman" w:hAnsi="Times New Roman"/>
          <w:sz w:val="28"/>
          <w:szCs w:val="28"/>
        </w:rPr>
        <w:t xml:space="preserve">, СОЗДАННОГО НА БАЗЕ </w:t>
      </w:r>
    </w:p>
    <w:p w14:paraId="475C5B0E" w14:textId="74F086E6" w:rsidR="0028294E" w:rsidRDefault="009647C8" w:rsidP="0028294E">
      <w:pPr>
        <w:pStyle w:val="ConsPlusNonformat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ФЕДЕРАЛЬНОГО ГОСУДАРСТВЕННОГО</w:t>
      </w:r>
      <w:r w:rsidR="002829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БЮДЖЕТНОГО</w:t>
      </w:r>
      <w:r w:rsidR="002829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УЧРЕЖДЕНИЯ</w:t>
      </w:r>
    </w:p>
    <w:p w14:paraId="1E23ABAF" w14:textId="1F70D9B3" w:rsidR="009647C8" w:rsidRDefault="009647C8" w:rsidP="0028294E">
      <w:pPr>
        <w:pStyle w:val="ConsPlusNonformat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НАУКИ ИНСТИТУТ ТЕОРЕТИЧЕСКОЙ ФИЗИКИ ИМ. Л. Д. ЛАНДАУ РОССИЙСКОЙ АКАДЕМИИ НАУК, ПО ДИССЕРТАЦИИ НА СОИСКАНИЕ УЧЕНОЙ СТЕПЕНИ </w:t>
      </w:r>
      <w:r w:rsidR="00E6431E">
        <w:rPr>
          <w:rFonts w:ascii="Times New Roman" w:hAnsi="Times New Roman"/>
          <w:sz w:val="28"/>
          <w:szCs w:val="28"/>
        </w:rPr>
        <w:t>КАНДИДАТА</w:t>
      </w:r>
      <w:r>
        <w:rPr>
          <w:rFonts w:ascii="Times New Roman" w:hAnsi="Times New Roman"/>
          <w:sz w:val="28"/>
          <w:szCs w:val="28"/>
        </w:rPr>
        <w:t xml:space="preserve"> НАУК</w:t>
      </w:r>
    </w:p>
    <w:p w14:paraId="597E1C4F" w14:textId="77777777" w:rsidR="009647C8" w:rsidRDefault="009647C8" w:rsidP="009647C8">
      <w:pPr>
        <w:pStyle w:val="ConsPlusNonformat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610E454" w14:textId="1880F965" w:rsidR="009647C8" w:rsidRDefault="009647C8" w:rsidP="009647C8">
      <w:pPr>
        <w:pStyle w:val="ConsPlusNonformat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28294E">
        <w:rPr>
          <w:rFonts w:ascii="Times New Roman" w:hAnsi="Times New Roman"/>
          <w:sz w:val="28"/>
          <w:szCs w:val="28"/>
        </w:rPr>
        <w:tab/>
      </w:r>
      <w:r w:rsidR="0028294E">
        <w:rPr>
          <w:rFonts w:ascii="Times New Roman" w:hAnsi="Times New Roman"/>
          <w:sz w:val="28"/>
          <w:szCs w:val="28"/>
        </w:rPr>
        <w:tab/>
      </w:r>
      <w:r w:rsidR="0028294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аттестационное дело</w:t>
      </w:r>
      <w:r w:rsidRPr="00CE78EF">
        <w:rPr>
          <w:rFonts w:ascii="Times New Roman" w:hAnsi="Times New Roman"/>
          <w:sz w:val="28"/>
          <w:szCs w:val="28"/>
        </w:rPr>
        <w:t xml:space="preserve"> №  </w:t>
      </w:r>
      <w:r w:rsidRPr="00CE78EF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</w:t>
      </w:r>
    </w:p>
    <w:p w14:paraId="61145E5A" w14:textId="28CCE81F" w:rsidR="009647C8" w:rsidRDefault="009647C8" w:rsidP="009647C8">
      <w:pPr>
        <w:pStyle w:val="ConsPlusNonformat"/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решение диссертационного совета от  </w:t>
      </w:r>
      <w:r w:rsidR="000B1C6B" w:rsidRPr="000B1C6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.0</w:t>
      </w:r>
      <w:r w:rsidR="000B1C6B" w:rsidRPr="000B1C6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.202</w:t>
      </w:r>
      <w:r w:rsidR="000B1C6B" w:rsidRPr="000B1C6B">
        <w:rPr>
          <w:rFonts w:ascii="Times New Roman" w:hAnsi="Times New Roman"/>
          <w:sz w:val="28"/>
          <w:szCs w:val="28"/>
        </w:rPr>
        <w:t>6</w:t>
      </w:r>
      <w:r w:rsidRPr="00CE78EF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  <w:u w:val="single"/>
          <w:lang w:val="en-US"/>
        </w:rPr>
        <w:t>   </w:t>
      </w:r>
    </w:p>
    <w:p w14:paraId="56876EB1" w14:textId="77777777" w:rsidR="0028294E" w:rsidRPr="0028294E" w:rsidRDefault="0028294E" w:rsidP="009647C8">
      <w:pPr>
        <w:pStyle w:val="ConsPlusNonformat"/>
        <w:spacing w:line="360" w:lineRule="auto"/>
        <w:rPr>
          <w:rFonts w:ascii="Times New Roman" w:hAnsi="Times New Roman"/>
          <w:sz w:val="28"/>
          <w:szCs w:val="28"/>
        </w:rPr>
      </w:pPr>
    </w:p>
    <w:p w14:paraId="65749BDA" w14:textId="524C0D8A" w:rsidR="009647C8" w:rsidRDefault="009647C8" w:rsidP="0087083C">
      <w:pPr>
        <w:pStyle w:val="ConsPlusNonformat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присуждении </w:t>
      </w:r>
      <w:r w:rsidR="000B1C6B">
        <w:rPr>
          <w:rFonts w:ascii="Times New Roman" w:hAnsi="Times New Roman"/>
          <w:sz w:val="28"/>
          <w:szCs w:val="28"/>
        </w:rPr>
        <w:t>Артемьеву</w:t>
      </w:r>
      <w:r>
        <w:rPr>
          <w:rFonts w:ascii="Times New Roman" w:hAnsi="Times New Roman"/>
          <w:sz w:val="28"/>
          <w:szCs w:val="28"/>
        </w:rPr>
        <w:t xml:space="preserve"> </w:t>
      </w:r>
      <w:r w:rsidR="000B1C6B">
        <w:rPr>
          <w:rFonts w:ascii="Times New Roman" w:hAnsi="Times New Roman"/>
          <w:sz w:val="28"/>
          <w:szCs w:val="28"/>
        </w:rPr>
        <w:t>Александру</w:t>
      </w:r>
      <w:r>
        <w:rPr>
          <w:rFonts w:ascii="Times New Roman" w:hAnsi="Times New Roman"/>
          <w:sz w:val="28"/>
          <w:szCs w:val="28"/>
        </w:rPr>
        <w:t xml:space="preserve"> </w:t>
      </w:r>
      <w:r w:rsidR="000B1C6B">
        <w:rPr>
          <w:rFonts w:ascii="Times New Roman" w:hAnsi="Times New Roman"/>
          <w:sz w:val="28"/>
          <w:szCs w:val="28"/>
        </w:rPr>
        <w:t>Андреевичу</w:t>
      </w:r>
      <w:r>
        <w:rPr>
          <w:rFonts w:ascii="Times New Roman" w:hAnsi="Times New Roman"/>
          <w:sz w:val="28"/>
          <w:szCs w:val="28"/>
        </w:rPr>
        <w:t xml:space="preserve">, гражданину РФ, ученой степени </w:t>
      </w:r>
      <w:r w:rsidR="000B1C6B">
        <w:rPr>
          <w:rFonts w:ascii="Times New Roman" w:hAnsi="Times New Roman"/>
          <w:sz w:val="28"/>
          <w:szCs w:val="28"/>
        </w:rPr>
        <w:t>кандидата</w:t>
      </w:r>
      <w:r>
        <w:rPr>
          <w:rFonts w:ascii="Times New Roman" w:hAnsi="Times New Roman"/>
          <w:sz w:val="28"/>
          <w:szCs w:val="28"/>
        </w:rPr>
        <w:t xml:space="preserve"> физико-математических наук.</w:t>
      </w:r>
    </w:p>
    <w:p w14:paraId="458BEF62" w14:textId="575DE29D" w:rsidR="009647C8" w:rsidRDefault="009647C8" w:rsidP="0087083C">
      <w:pPr>
        <w:pStyle w:val="ConsPlusNonformat"/>
        <w:spacing w:line="360" w:lineRule="auto"/>
        <w:ind w:firstLine="540"/>
        <w:jc w:val="both"/>
      </w:pPr>
      <w:r>
        <w:rPr>
          <w:rFonts w:ascii="Times New Roman" w:hAnsi="Times New Roman"/>
          <w:sz w:val="28"/>
          <w:szCs w:val="28"/>
        </w:rPr>
        <w:t xml:space="preserve">Диссертация </w:t>
      </w:r>
      <w:r w:rsidRPr="007E1763">
        <w:rPr>
          <w:rFonts w:ascii="Times New Roman" w:hAnsi="Times New Roman"/>
          <w:sz w:val="28"/>
          <w:szCs w:val="28"/>
        </w:rPr>
        <w:t>«</w:t>
      </w:r>
      <w:r w:rsidR="000B1C6B">
        <w:rPr>
          <w:rFonts w:ascii="Times New Roman" w:hAnsi="Times New Roman"/>
          <w:sz w:val="28"/>
          <w:szCs w:val="28"/>
        </w:rPr>
        <w:t>Корреляционные функции</w:t>
      </w:r>
      <w:r w:rsidR="000B1C6B" w:rsidRPr="000B1C6B">
        <w:rPr>
          <w:rFonts w:ascii="Times New Roman" w:hAnsi="Times New Roman"/>
          <w:sz w:val="28"/>
          <w:szCs w:val="28"/>
        </w:rPr>
        <w:t xml:space="preserve"> </w:t>
      </w:r>
      <w:r w:rsidR="000B1C6B">
        <w:rPr>
          <w:rFonts w:ascii="Times New Roman" w:hAnsi="Times New Roman"/>
          <w:sz w:val="28"/>
          <w:szCs w:val="28"/>
        </w:rPr>
        <w:t>в теории струн и квантовой гравитации Лиувилля</w:t>
      </w:r>
      <w:r>
        <w:rPr>
          <w:rFonts w:ascii="Times New Roman" w:hAnsi="Times New Roman"/>
          <w:sz w:val="28"/>
          <w:szCs w:val="28"/>
        </w:rPr>
        <w:t>»  по специальности 1.3.3</w:t>
      </w:r>
      <w:r w:rsidR="00B86B88">
        <w:rPr>
          <w:rFonts w:ascii="Times New Roman" w:hAnsi="Times New Roman"/>
          <w:sz w:val="28"/>
          <w:szCs w:val="28"/>
        </w:rPr>
        <w:t xml:space="preserve"> </w:t>
      </w:r>
      <w:r w:rsidRPr="00CE78EF">
        <w:rPr>
          <w:rFonts w:ascii="Times New Roman" w:hAnsi="Times New Roman"/>
          <w:sz w:val="28"/>
          <w:szCs w:val="28"/>
        </w:rPr>
        <w:t>–</w:t>
      </w:r>
      <w:r w:rsidR="00B86B88">
        <w:rPr>
          <w:rFonts w:ascii="Times New Roman" w:hAnsi="Times New Roman"/>
          <w:sz w:val="28"/>
          <w:szCs w:val="28"/>
        </w:rPr>
        <w:t xml:space="preserve"> </w:t>
      </w:r>
      <w:r w:rsidRPr="00CE78EF">
        <w:rPr>
          <w:rFonts w:ascii="Times New Roman" w:hAnsi="Times New Roman"/>
          <w:sz w:val="28"/>
          <w:szCs w:val="28"/>
        </w:rPr>
        <w:t xml:space="preserve">теоретическая физика </w:t>
      </w:r>
      <w:r>
        <w:rPr>
          <w:rFonts w:ascii="Times New Roman" w:hAnsi="Times New Roman"/>
          <w:sz w:val="28"/>
          <w:szCs w:val="28"/>
        </w:rPr>
        <w:t>принята к защите 0</w:t>
      </w:r>
      <w:r w:rsidR="000B1C6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</w:t>
      </w:r>
      <w:r w:rsidR="000B1C6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.202</w:t>
      </w:r>
      <w:r w:rsidR="000B1C6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(протокол заседания №</w:t>
      </w:r>
      <w:r w:rsidR="0087083C">
        <w:rPr>
          <w:rFonts w:ascii="Times New Roman" w:hAnsi="Times New Roman"/>
          <w:sz w:val="28"/>
          <w:szCs w:val="28"/>
        </w:rPr>
        <w:t xml:space="preserve"> </w:t>
      </w:r>
      <w:r w:rsidR="000B1C6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) диссертационным советом </w:t>
      </w:r>
      <w:r w:rsidRPr="003F6364">
        <w:rPr>
          <w:rFonts w:ascii="Times New Roman" w:hAnsi="Times New Roman"/>
          <w:sz w:val="28"/>
          <w:szCs w:val="28"/>
        </w:rPr>
        <w:t>№ 24.1.128.01 (Д 002.207.XX)</w:t>
      </w:r>
      <w:r>
        <w:rPr>
          <w:rFonts w:ascii="Times New Roman" w:hAnsi="Times New Roman"/>
          <w:sz w:val="28"/>
          <w:szCs w:val="28"/>
        </w:rPr>
        <w:t>, созданным на базе Федерального государственного бюджетного учреждения науки Институт теоретической физики им. Л.Д. Ландау Российской академии наук по адресу</w:t>
      </w:r>
      <w:r w:rsidRPr="00CE78EF">
        <w:rPr>
          <w:rFonts w:ascii="Times New Roman" w:hAnsi="Times New Roman"/>
          <w:sz w:val="28"/>
          <w:szCs w:val="28"/>
        </w:rPr>
        <w:t xml:space="preserve"> 142432, Московская</w:t>
      </w:r>
      <w:r w:rsidR="0087083C">
        <w:rPr>
          <w:rFonts w:ascii="Times New Roman" w:hAnsi="Times New Roman"/>
          <w:sz w:val="28"/>
          <w:szCs w:val="28"/>
        </w:rPr>
        <w:t xml:space="preserve"> </w:t>
      </w:r>
      <w:r w:rsidRPr="00CE78EF">
        <w:rPr>
          <w:rFonts w:ascii="Times New Roman" w:hAnsi="Times New Roman"/>
          <w:sz w:val="28"/>
          <w:szCs w:val="28"/>
        </w:rPr>
        <w:t>обл., г.</w:t>
      </w:r>
      <w:r w:rsidR="0087083C">
        <w:rPr>
          <w:rFonts w:ascii="Times New Roman" w:hAnsi="Times New Roman"/>
          <w:sz w:val="28"/>
          <w:szCs w:val="28"/>
        </w:rPr>
        <w:t xml:space="preserve"> </w:t>
      </w:r>
      <w:r w:rsidRPr="00CE78EF">
        <w:rPr>
          <w:rFonts w:ascii="Times New Roman" w:hAnsi="Times New Roman"/>
          <w:sz w:val="28"/>
          <w:szCs w:val="28"/>
        </w:rPr>
        <w:t>Черноголовка, пр-т акад.</w:t>
      </w:r>
      <w:r w:rsidR="0087083C">
        <w:rPr>
          <w:rFonts w:ascii="Times New Roman" w:hAnsi="Times New Roman"/>
          <w:sz w:val="28"/>
          <w:szCs w:val="28"/>
        </w:rPr>
        <w:t xml:space="preserve"> </w:t>
      </w:r>
      <w:r w:rsidRPr="00910721">
        <w:rPr>
          <w:rFonts w:ascii="Times New Roman" w:hAnsi="Times New Roman"/>
          <w:sz w:val="28"/>
          <w:szCs w:val="28"/>
        </w:rPr>
        <w:t>Семенова, д.</w:t>
      </w:r>
      <w:r w:rsidR="0087083C">
        <w:rPr>
          <w:rFonts w:ascii="Times New Roman" w:hAnsi="Times New Roman"/>
          <w:sz w:val="28"/>
          <w:szCs w:val="28"/>
        </w:rPr>
        <w:t xml:space="preserve"> </w:t>
      </w:r>
      <w:r w:rsidRPr="00910721">
        <w:rPr>
          <w:rFonts w:ascii="Times New Roman" w:hAnsi="Times New Roman"/>
          <w:sz w:val="28"/>
          <w:szCs w:val="28"/>
        </w:rPr>
        <w:t>1А</w:t>
      </w:r>
      <w:r w:rsidR="0087083C">
        <w:rPr>
          <w:rFonts w:ascii="Times New Roman" w:hAnsi="Times New Roman"/>
          <w:sz w:val="28"/>
          <w:szCs w:val="28"/>
        </w:rPr>
        <w:t>,</w:t>
      </w:r>
      <w:r w:rsidRPr="009107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910721">
        <w:rPr>
          <w:rFonts w:ascii="Times New Roman" w:hAnsi="Times New Roman"/>
          <w:sz w:val="28"/>
          <w:szCs w:val="28"/>
        </w:rPr>
        <w:t xml:space="preserve">приказом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0721">
        <w:rPr>
          <w:rFonts w:ascii="Times New Roman" w:hAnsi="Times New Roman"/>
          <w:sz w:val="28"/>
          <w:szCs w:val="28"/>
        </w:rPr>
        <w:t>№ 1</w:t>
      </w:r>
      <w:r>
        <w:rPr>
          <w:rFonts w:ascii="Times New Roman" w:hAnsi="Times New Roman"/>
          <w:sz w:val="28"/>
          <w:szCs w:val="28"/>
        </w:rPr>
        <w:t>3</w:t>
      </w:r>
      <w:r w:rsidRPr="0091072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9/нк от 22</w:t>
      </w:r>
      <w:r w:rsidRPr="0091072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6.2023</w:t>
      </w:r>
      <w:r w:rsidRPr="00910721">
        <w:rPr>
          <w:rFonts w:ascii="Times New Roman" w:hAnsi="Times New Roman"/>
          <w:sz w:val="28"/>
          <w:szCs w:val="28"/>
        </w:rPr>
        <w:t>.</w:t>
      </w:r>
      <w:r w:rsidRPr="007E1763">
        <w:t xml:space="preserve"> </w:t>
      </w:r>
    </w:p>
    <w:p w14:paraId="3343C203" w14:textId="1DCEE4A7" w:rsidR="00CD5852" w:rsidRDefault="009647C8" w:rsidP="0087083C">
      <w:pPr>
        <w:pStyle w:val="ConsPlusNonformat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Соискатель </w:t>
      </w:r>
      <w:r w:rsidR="000B1C6B">
        <w:rPr>
          <w:rFonts w:ascii="Times New Roman" w:hAnsi="Times New Roman"/>
          <w:sz w:val="28"/>
          <w:szCs w:val="28"/>
        </w:rPr>
        <w:t>Артемьев</w:t>
      </w:r>
      <w:r>
        <w:rPr>
          <w:rFonts w:ascii="Times New Roman" w:hAnsi="Times New Roman"/>
          <w:sz w:val="28"/>
          <w:szCs w:val="28"/>
        </w:rPr>
        <w:t xml:space="preserve"> </w:t>
      </w:r>
      <w:r w:rsidR="000B1C6B">
        <w:rPr>
          <w:rFonts w:ascii="Times New Roman" w:hAnsi="Times New Roman"/>
          <w:sz w:val="28"/>
          <w:szCs w:val="28"/>
        </w:rPr>
        <w:t>Александр</w:t>
      </w:r>
      <w:r>
        <w:rPr>
          <w:rFonts w:ascii="Times New Roman" w:hAnsi="Times New Roman"/>
          <w:sz w:val="28"/>
          <w:szCs w:val="28"/>
        </w:rPr>
        <w:t xml:space="preserve"> </w:t>
      </w:r>
      <w:r w:rsidR="000B1C6B">
        <w:rPr>
          <w:rFonts w:ascii="Times New Roman" w:hAnsi="Times New Roman"/>
          <w:sz w:val="28"/>
          <w:szCs w:val="28"/>
        </w:rPr>
        <w:t>Андреевич</w:t>
      </w:r>
      <w:r>
        <w:rPr>
          <w:rFonts w:ascii="Times New Roman" w:hAnsi="Times New Roman"/>
          <w:sz w:val="28"/>
          <w:szCs w:val="28"/>
        </w:rPr>
        <w:t xml:space="preserve">, </w:t>
      </w:r>
      <w:bookmarkStart w:id="0" w:name="RANGE!S3"/>
      <w:r w:rsidR="000B1C6B">
        <w:rPr>
          <w:rFonts w:ascii="Times New Roman" w:hAnsi="Times New Roman"/>
          <w:sz w:val="28"/>
          <w:szCs w:val="28"/>
        </w:rPr>
        <w:t>27</w:t>
      </w:r>
      <w:r w:rsidRPr="009647C8">
        <w:rPr>
          <w:rFonts w:ascii="Times New Roman" w:hAnsi="Times New Roman"/>
          <w:sz w:val="28"/>
          <w:szCs w:val="28"/>
        </w:rPr>
        <w:t>.</w:t>
      </w:r>
      <w:r w:rsidR="000B1C6B">
        <w:rPr>
          <w:rFonts w:ascii="Times New Roman" w:hAnsi="Times New Roman"/>
          <w:sz w:val="28"/>
          <w:szCs w:val="28"/>
        </w:rPr>
        <w:t>11</w:t>
      </w:r>
      <w:r w:rsidRPr="009647C8">
        <w:rPr>
          <w:rFonts w:ascii="Times New Roman" w:hAnsi="Times New Roman"/>
          <w:sz w:val="28"/>
          <w:szCs w:val="28"/>
        </w:rPr>
        <w:t>.19</w:t>
      </w:r>
      <w:bookmarkEnd w:id="0"/>
      <w:r w:rsidR="000B1C6B">
        <w:rPr>
          <w:rFonts w:ascii="Times New Roman" w:hAnsi="Times New Roman"/>
          <w:sz w:val="28"/>
          <w:szCs w:val="28"/>
        </w:rPr>
        <w:t>98</w:t>
      </w:r>
      <w:r>
        <w:rPr>
          <w:rFonts w:ascii="Times New Roman" w:hAnsi="Times New Roman"/>
          <w:sz w:val="28"/>
          <w:szCs w:val="28"/>
        </w:rPr>
        <w:t xml:space="preserve"> года рождения. В </w:t>
      </w:r>
      <w:r w:rsidR="000B1C6B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0B1C6B">
        <w:rPr>
          <w:rFonts w:ascii="Times New Roman" w:hAnsi="Times New Roman"/>
          <w:sz w:val="28"/>
          <w:szCs w:val="28"/>
        </w:rPr>
        <w:t>окончил Федеральное государственное автономное образовательное учреждение высшего образования «Московский физико-технический институт (национальный исследовательский университет)»</w:t>
      </w:r>
      <w:r w:rsidR="00B12AA6" w:rsidRPr="00B12AA6">
        <w:rPr>
          <w:rFonts w:ascii="Times New Roman" w:hAnsi="Times New Roman"/>
          <w:sz w:val="28"/>
          <w:szCs w:val="28"/>
        </w:rPr>
        <w:t xml:space="preserve"> </w:t>
      </w:r>
      <w:r w:rsidR="00B12AA6">
        <w:rPr>
          <w:rFonts w:ascii="Times New Roman" w:hAnsi="Times New Roman"/>
          <w:sz w:val="28"/>
          <w:szCs w:val="28"/>
        </w:rPr>
        <w:t>по направлению подготовки 03.04.01</w:t>
      </w:r>
      <w:r w:rsidR="0087083C">
        <w:rPr>
          <w:rFonts w:ascii="Times New Roman" w:hAnsi="Times New Roman"/>
          <w:sz w:val="28"/>
          <w:szCs w:val="28"/>
        </w:rPr>
        <w:t xml:space="preserve"> </w:t>
      </w:r>
      <w:r w:rsidR="00B86B88">
        <w:rPr>
          <w:rFonts w:ascii="Times New Roman" w:hAnsi="Times New Roman"/>
          <w:sz w:val="28"/>
          <w:szCs w:val="28"/>
        </w:rPr>
        <w:t>«</w:t>
      </w:r>
      <w:r w:rsidR="00B12AA6">
        <w:rPr>
          <w:rFonts w:ascii="Times New Roman" w:hAnsi="Times New Roman"/>
          <w:sz w:val="28"/>
          <w:szCs w:val="28"/>
        </w:rPr>
        <w:t>Прикладные математика и физика</w:t>
      </w:r>
      <w:r w:rsidR="00B86B88">
        <w:rPr>
          <w:rFonts w:ascii="Times New Roman" w:hAnsi="Times New Roman"/>
          <w:sz w:val="28"/>
          <w:szCs w:val="28"/>
        </w:rPr>
        <w:t>»</w:t>
      </w:r>
      <w:r w:rsidR="00B12AA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B12AA6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аботает</w:t>
      </w:r>
      <w:r w:rsidR="000B1C6B">
        <w:rPr>
          <w:rFonts w:ascii="Times New Roman" w:hAnsi="Times New Roman"/>
          <w:sz w:val="28"/>
          <w:szCs w:val="28"/>
        </w:rPr>
        <w:t xml:space="preserve"> младшим</w:t>
      </w:r>
      <w:r>
        <w:rPr>
          <w:rFonts w:ascii="Times New Roman" w:hAnsi="Times New Roman"/>
          <w:sz w:val="28"/>
          <w:szCs w:val="28"/>
        </w:rPr>
        <w:t xml:space="preserve"> научным сотрудником в Федеральном государственном бюджетном учреждении науки Институт теоретической физики им. Л. Д. Ландау Российской академии наук</w:t>
      </w:r>
      <w:r w:rsidR="000B1C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(ИТФ им. Л. Д. Ландау РАН). </w:t>
      </w:r>
    </w:p>
    <w:p w14:paraId="3DDDE563" w14:textId="69FD3E16" w:rsidR="00DD6A7E" w:rsidRDefault="009647C8" w:rsidP="0087083C">
      <w:pPr>
        <w:pStyle w:val="ConsPlusNonformat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Диссертация выполнена в секторе </w:t>
      </w:r>
      <w:r w:rsidR="000B1C6B">
        <w:rPr>
          <w:rFonts w:ascii="Times New Roman" w:hAnsi="Times New Roman" w:cs="Times New Roman"/>
          <w:sz w:val="28"/>
          <w:szCs w:val="28"/>
        </w:rPr>
        <w:t>квантовой теории поля</w:t>
      </w:r>
      <w:r>
        <w:rPr>
          <w:rFonts w:ascii="Times New Roman" w:hAnsi="Times New Roman"/>
          <w:sz w:val="28"/>
          <w:szCs w:val="28"/>
        </w:rPr>
        <w:t xml:space="preserve"> ИТФ им. Л. Д. Ландау РАН.</w:t>
      </w:r>
    </w:p>
    <w:p w14:paraId="403AC804" w14:textId="6843665C" w:rsidR="00DD6A7E" w:rsidRPr="00E6431E" w:rsidRDefault="00DD6A7E" w:rsidP="0087083C">
      <w:pPr>
        <w:pStyle w:val="ConsPlusNonformat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Научный руководитель </w:t>
      </w:r>
      <w:r w:rsidR="00B86B8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9647C8">
        <w:rPr>
          <w:rFonts w:ascii="Times New Roman" w:hAnsi="Times New Roman"/>
          <w:sz w:val="28"/>
          <w:szCs w:val="28"/>
        </w:rPr>
        <w:t xml:space="preserve"> </w:t>
      </w:r>
      <w:r w:rsidR="00CD5852">
        <w:rPr>
          <w:rFonts w:ascii="Times New Roman" w:hAnsi="Times New Roman"/>
          <w:sz w:val="28"/>
          <w:szCs w:val="28"/>
        </w:rPr>
        <w:t>доктор физико-математических наук, член-корреспондент РАН, Белавин Александр Абрамович,</w:t>
      </w:r>
      <w:r w:rsidR="00CD5852" w:rsidRPr="00CD5852">
        <w:rPr>
          <w:rFonts w:ascii="Times New Roman" w:hAnsi="Times New Roman"/>
          <w:sz w:val="28"/>
          <w:szCs w:val="28"/>
        </w:rPr>
        <w:t xml:space="preserve"> </w:t>
      </w:r>
      <w:r w:rsidR="00CD5852">
        <w:rPr>
          <w:rFonts w:ascii="Times New Roman" w:hAnsi="Times New Roman"/>
          <w:sz w:val="28"/>
          <w:szCs w:val="28"/>
        </w:rPr>
        <w:t>ИТФ им. Л. Д. Ландау РАН, сектор квантовой теории поля, главный научный сотрудник.</w:t>
      </w:r>
    </w:p>
    <w:p w14:paraId="246B5FBD" w14:textId="1F880529" w:rsidR="009647C8" w:rsidRPr="007E1763" w:rsidRDefault="009647C8" w:rsidP="0087083C">
      <w:pPr>
        <w:pStyle w:val="ConsPlusNonformat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0749">
        <w:rPr>
          <w:rFonts w:ascii="Times New Roman" w:hAnsi="Times New Roman"/>
          <w:sz w:val="28"/>
          <w:szCs w:val="28"/>
        </w:rPr>
        <w:t>Диссертация представлена к защите</w:t>
      </w:r>
      <w:r w:rsidR="006F50F9">
        <w:rPr>
          <w:rFonts w:ascii="Times New Roman" w:hAnsi="Times New Roman"/>
          <w:sz w:val="28"/>
          <w:szCs w:val="28"/>
        </w:rPr>
        <w:t xml:space="preserve"> впервые.</w:t>
      </w:r>
    </w:p>
    <w:p w14:paraId="4644A708" w14:textId="77777777" w:rsidR="006F50F9" w:rsidRPr="00FB64DA" w:rsidRDefault="006F50F9" w:rsidP="0087083C">
      <w:pPr>
        <w:pStyle w:val="ConsPlusNonformat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B64DA">
        <w:rPr>
          <w:rFonts w:ascii="Times New Roman" w:hAnsi="Times New Roman"/>
          <w:sz w:val="28"/>
          <w:szCs w:val="28"/>
        </w:rPr>
        <w:t>Официальные оппоненты:</w:t>
      </w:r>
    </w:p>
    <w:p w14:paraId="52C8C1C9" w14:textId="7E30EFAE" w:rsidR="006F50F9" w:rsidRPr="00FB64DA" w:rsidRDefault="006F50F9" w:rsidP="0087083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4DA">
        <w:rPr>
          <w:rFonts w:ascii="Times New Roman" w:hAnsi="Times New Roman"/>
          <w:sz w:val="28"/>
          <w:szCs w:val="28"/>
        </w:rPr>
        <w:t xml:space="preserve">1. </w:t>
      </w:r>
      <w:r w:rsidR="00DD6A7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Кривонос Сергей Олегович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F50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доктор физик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о-математических наук, </w:t>
      </w:r>
      <w:r w:rsidR="00DD6A7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Международная межправительственная организация Объединенный институт ядерных исследований, Дубна, Лаборатория теоретической физики им. Н.Н. Боголюбова, начальник Отдела современной математической физики</w:t>
      </w:r>
      <w:r w:rsidR="00B86B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ABF1ABA" w14:textId="577169C5" w:rsidR="006F50F9" w:rsidRPr="00FB64DA" w:rsidRDefault="006F50F9" w:rsidP="0087083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6F5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6A7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Алкалаев Константин Борисович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F50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</w:t>
      </w:r>
      <w:r w:rsidRPr="006F5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физико-математических наук, </w:t>
      </w:r>
      <w:r w:rsidR="00DD6A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профессор</w:t>
      </w:r>
      <w:r w:rsidRPr="006F5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F5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6A7E" w:rsidRPr="00DD6A7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Федеральное государственное бюджетное учреждение науки Физический институт им. П.Н. Лебедева Российской академии наук, Отделение теоретической физики им. И.Е. Тамма</w:t>
      </w:r>
      <w:r w:rsidR="00DD6A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12AA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r w:rsidR="00DD6A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научный сотрудник</w:t>
      </w:r>
      <w:r w:rsidR="00B86B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64050593" w14:textId="77777777" w:rsidR="006F50F9" w:rsidRPr="00747BE1" w:rsidRDefault="006F50F9" w:rsidP="0087083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4DA">
        <w:rPr>
          <w:rFonts w:ascii="Times New Roman" w:hAnsi="Times New Roman"/>
          <w:sz w:val="28"/>
          <w:szCs w:val="28"/>
        </w:rPr>
        <w:t>дали положительные отзывы на диссертацию.</w:t>
      </w:r>
    </w:p>
    <w:p w14:paraId="1ABD22BA" w14:textId="3667EE95" w:rsidR="00B12AA6" w:rsidRDefault="006F50F9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64DA">
        <w:rPr>
          <w:rFonts w:ascii="Times New Roman" w:hAnsi="Times New Roman"/>
          <w:sz w:val="28"/>
          <w:szCs w:val="28"/>
        </w:rPr>
        <w:t xml:space="preserve">Ведущая </w:t>
      </w:r>
      <w:r>
        <w:rPr>
          <w:rFonts w:ascii="Times New Roman" w:hAnsi="Times New Roman"/>
          <w:sz w:val="28"/>
          <w:szCs w:val="28"/>
        </w:rPr>
        <w:t xml:space="preserve">организация </w:t>
      </w:r>
      <w:r w:rsidRPr="006F50F9">
        <w:rPr>
          <w:rFonts w:ascii="Times New Roman" w:hAnsi="Times New Roman"/>
          <w:sz w:val="28"/>
          <w:szCs w:val="28"/>
        </w:rPr>
        <w:t xml:space="preserve">Федеральное государственное бюджетное учреждение науки </w:t>
      </w:r>
      <w:r w:rsidR="00CD5852">
        <w:rPr>
          <w:rFonts w:ascii="Times New Roman" w:hAnsi="Times New Roman"/>
          <w:sz w:val="28"/>
          <w:szCs w:val="28"/>
        </w:rPr>
        <w:t>Математический институт им. В.А. Стеклова Российской академии наук (МИАН</w:t>
      </w:r>
      <w:r w:rsidR="00B12AA6" w:rsidRPr="00B12AA6">
        <w:rPr>
          <w:rFonts w:ascii="Times New Roman" w:hAnsi="Times New Roman"/>
          <w:sz w:val="28"/>
          <w:szCs w:val="28"/>
        </w:rPr>
        <w:t>)</w:t>
      </w:r>
      <w:r w:rsidR="00CD585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Москва, в своем положительном отзыве, </w:t>
      </w:r>
      <w:r w:rsidR="00EB0381">
        <w:rPr>
          <w:rFonts w:ascii="Times New Roman" w:hAnsi="Times New Roman"/>
          <w:sz w:val="28"/>
          <w:szCs w:val="28"/>
        </w:rPr>
        <w:t>подписанном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CD5852">
        <w:rPr>
          <w:rFonts w:ascii="Times New Roman" w:hAnsi="Times New Roman"/>
          <w:sz w:val="28"/>
          <w:szCs w:val="28"/>
        </w:rPr>
        <w:t>Погребковым Андреем Константиновичем</w:t>
      </w:r>
      <w:r w:rsidR="00EB0381">
        <w:rPr>
          <w:rFonts w:ascii="Times New Roman" w:hAnsi="Times New Roman"/>
          <w:sz w:val="28"/>
          <w:szCs w:val="28"/>
        </w:rPr>
        <w:t xml:space="preserve"> </w:t>
      </w:r>
      <w:r w:rsidR="004F08E9">
        <w:rPr>
          <w:rFonts w:ascii="Times New Roman" w:hAnsi="Times New Roman"/>
          <w:sz w:val="28"/>
          <w:szCs w:val="28"/>
        </w:rPr>
        <w:t>д</w:t>
      </w:r>
      <w:r w:rsidR="00EB0381">
        <w:rPr>
          <w:rFonts w:ascii="Times New Roman" w:hAnsi="Times New Roman"/>
          <w:sz w:val="28"/>
          <w:szCs w:val="28"/>
        </w:rPr>
        <w:t>ок.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EB0381">
        <w:rPr>
          <w:rFonts w:ascii="Times New Roman" w:hAnsi="Times New Roman"/>
          <w:sz w:val="28"/>
          <w:szCs w:val="28"/>
        </w:rPr>
        <w:t xml:space="preserve">физ-мат. наук, </w:t>
      </w:r>
      <w:r w:rsidR="00CD5852">
        <w:rPr>
          <w:rFonts w:ascii="Times New Roman" w:hAnsi="Times New Roman"/>
          <w:sz w:val="28"/>
          <w:szCs w:val="28"/>
        </w:rPr>
        <w:t>ведущим</w:t>
      </w:r>
      <w:r w:rsidR="00EB0381">
        <w:rPr>
          <w:rFonts w:ascii="Times New Roman" w:hAnsi="Times New Roman"/>
          <w:sz w:val="28"/>
          <w:szCs w:val="28"/>
        </w:rPr>
        <w:t xml:space="preserve"> научным сотрудником</w:t>
      </w:r>
      <w:r w:rsidR="00CD5852">
        <w:rPr>
          <w:rFonts w:ascii="Times New Roman" w:hAnsi="Times New Roman"/>
          <w:sz w:val="28"/>
          <w:szCs w:val="28"/>
        </w:rPr>
        <w:t xml:space="preserve"> МИАН</w:t>
      </w:r>
      <w:r w:rsidR="00B86B8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указала</w:t>
      </w:r>
      <w:r w:rsidR="00B12AA6" w:rsidRPr="00B12AA6">
        <w:rPr>
          <w:rFonts w:ascii="Times New Roman" w:hAnsi="Times New Roman"/>
          <w:sz w:val="28"/>
          <w:szCs w:val="28"/>
        </w:rPr>
        <w:t xml:space="preserve">, </w:t>
      </w:r>
      <w:r w:rsidR="00B12AA6">
        <w:rPr>
          <w:rFonts w:ascii="Times New Roman" w:hAnsi="Times New Roman"/>
          <w:sz w:val="28"/>
          <w:szCs w:val="28"/>
        </w:rPr>
        <w:t>что д</w:t>
      </w:r>
      <w:r w:rsidR="00B12AA6" w:rsidRPr="00B12AA6">
        <w:rPr>
          <w:rFonts w:ascii="Times New Roman" w:hAnsi="Times New Roman"/>
          <w:sz w:val="28"/>
          <w:szCs w:val="28"/>
        </w:rPr>
        <w:t>иссертационная работа представляет собой завершённое научное исследование, посвящённое актуальной тематике. Диссертационная работа посвящена исследованию так называемой минимальной теории струн, или минимальной лиувиллевой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B12AA6" w:rsidRPr="00B12AA6">
        <w:rPr>
          <w:rFonts w:ascii="Times New Roman" w:hAnsi="Times New Roman"/>
          <w:sz w:val="28"/>
          <w:szCs w:val="28"/>
        </w:rPr>
        <w:t>гравитации; в частности, её гипотетического дуального описания в подходе матричных моделей. Несмотря на то, что гипотеза дуальности была выдвинута много лет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B12AA6" w:rsidRPr="00B12AA6">
        <w:rPr>
          <w:rFonts w:ascii="Times New Roman" w:hAnsi="Times New Roman"/>
          <w:sz w:val="28"/>
          <w:szCs w:val="28"/>
        </w:rPr>
        <w:t>назад и позволяет эффективно вычислять корреляционные функции в этой модели,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B12AA6" w:rsidRPr="00B12AA6">
        <w:rPr>
          <w:rFonts w:ascii="Times New Roman" w:hAnsi="Times New Roman"/>
          <w:sz w:val="28"/>
          <w:szCs w:val="28"/>
        </w:rPr>
        <w:t xml:space="preserve">она до сих пор полностью не объяснена. Научная новизна исследования обеспечивается применением к </w:t>
      </w:r>
      <w:r w:rsidR="00B12AA6" w:rsidRPr="00B12AA6">
        <w:rPr>
          <w:rFonts w:ascii="Times New Roman" w:hAnsi="Times New Roman"/>
          <w:sz w:val="28"/>
          <w:szCs w:val="28"/>
        </w:rPr>
        <w:lastRenderedPageBreak/>
        <w:t>этой задаче ранее не используемых в этом контексте математических методов, таких, как топологическая рекурсия. Благодаря этому получены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B12AA6" w:rsidRPr="00B12AA6">
        <w:rPr>
          <w:rFonts w:ascii="Times New Roman" w:hAnsi="Times New Roman"/>
          <w:sz w:val="28"/>
          <w:szCs w:val="28"/>
        </w:rPr>
        <w:t>оригинальные результаты: впервые аналитически продемонстрировано совпадение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B12AA6" w:rsidRPr="00B12AA6">
        <w:rPr>
          <w:rFonts w:ascii="Times New Roman" w:hAnsi="Times New Roman"/>
          <w:sz w:val="28"/>
          <w:szCs w:val="28"/>
        </w:rPr>
        <w:t>результатов матрично-модельного и теоретико-полевого подходов для амплитуд на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B12AA6" w:rsidRPr="00B12AA6">
        <w:rPr>
          <w:rFonts w:ascii="Times New Roman" w:hAnsi="Times New Roman"/>
          <w:sz w:val="28"/>
          <w:szCs w:val="28"/>
        </w:rPr>
        <w:t>торе, продемонстрирована связь амплитуд в минимальной теории струн с объемами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B12AA6" w:rsidRPr="00B12AA6">
        <w:rPr>
          <w:rFonts w:ascii="Times New Roman" w:hAnsi="Times New Roman"/>
          <w:sz w:val="28"/>
          <w:szCs w:val="28"/>
        </w:rPr>
        <w:t>пространств модулей поверхностей постоянной кривизны с коническими дефектами, а также получены явные общие ответы для амплитуд в минимальной струне,</w:t>
      </w:r>
      <w:r w:rsidR="00B12AA6">
        <w:rPr>
          <w:rFonts w:ascii="Times New Roman" w:hAnsi="Times New Roman"/>
          <w:sz w:val="28"/>
          <w:szCs w:val="28"/>
        </w:rPr>
        <w:t xml:space="preserve"> </w:t>
      </w:r>
      <w:r w:rsidR="00B12AA6" w:rsidRPr="00B12AA6">
        <w:rPr>
          <w:rFonts w:ascii="Times New Roman" w:hAnsi="Times New Roman"/>
          <w:sz w:val="28"/>
          <w:szCs w:val="28"/>
        </w:rPr>
        <w:t xml:space="preserve">предсказываемые матрично-модельным подходом. </w:t>
      </w:r>
    </w:p>
    <w:p w14:paraId="19D09A06" w14:textId="77777777" w:rsidR="00B12AA6" w:rsidRDefault="00B12AA6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Краткими результатами работы являются следующие</w:t>
      </w:r>
      <w:r w:rsidRPr="00B12AA6">
        <w:rPr>
          <w:rFonts w:ascii="Times New Roman" w:hAnsi="Times New Roman"/>
          <w:sz w:val="28"/>
          <w:szCs w:val="28"/>
        </w:rPr>
        <w:t>:</w:t>
      </w:r>
    </w:p>
    <w:p w14:paraId="71F352A6" w14:textId="625899F0" w:rsidR="00097246" w:rsidRDefault="00097246" w:rsidP="0087083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97246">
        <w:rPr>
          <w:rFonts w:ascii="Times New Roman" w:hAnsi="Times New Roman"/>
          <w:sz w:val="28"/>
          <w:szCs w:val="28"/>
        </w:rPr>
        <w:t>В подходе мирового листа развит аналитический метод вычисления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амплитуд с помощью высших уравнений движения Замолодчикова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применен к вычислению струнной амплитуды на поверхностях рода один</w:t>
      </w:r>
      <w:r w:rsidR="00B86B88">
        <w:rPr>
          <w:rFonts w:ascii="Times New Roman" w:hAnsi="Times New Roman"/>
          <w:sz w:val="28"/>
          <w:szCs w:val="28"/>
          <w:lang w:val="en-US"/>
        </w:rPr>
        <w:t>;</w:t>
      </w:r>
      <w:r w:rsidR="00B12AA6" w:rsidRPr="00097246">
        <w:rPr>
          <w:rFonts w:ascii="Times New Roman" w:hAnsi="Times New Roman"/>
          <w:sz w:val="28"/>
          <w:szCs w:val="28"/>
        </w:rPr>
        <w:t xml:space="preserve"> </w:t>
      </w:r>
    </w:p>
    <w:p w14:paraId="0D9772E9" w14:textId="7C16796E" w:rsidR="00097246" w:rsidRPr="00097246" w:rsidRDefault="00097246" w:rsidP="0087083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Продемонстрирована</w:t>
      </w:r>
      <w:r w:rsidRPr="00097246">
        <w:rPr>
          <w:rFonts w:ascii="Times New Roman" w:hAnsi="Times New Roman"/>
          <w:sz w:val="28"/>
          <w:szCs w:val="28"/>
        </w:rPr>
        <w:t xml:space="preserve"> связь между квазиклассическим пределом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струнных амплитуд и объемами пространств модулей, вычисляемых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терминах классической теории Лиувилля</w:t>
      </w:r>
      <w:r w:rsidR="00B86B88">
        <w:rPr>
          <w:rFonts w:ascii="Times New Roman" w:hAnsi="Times New Roman"/>
          <w:sz w:val="28"/>
          <w:szCs w:val="28"/>
          <w:lang w:val="en-US"/>
        </w:rPr>
        <w:t>;</w:t>
      </w:r>
    </w:p>
    <w:p w14:paraId="6ADFCFF0" w14:textId="053D6AB9" w:rsidR="00097246" w:rsidRDefault="00097246" w:rsidP="0087083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</w:t>
      </w:r>
      <w:r w:rsidRPr="00097246">
        <w:rPr>
          <w:rFonts w:ascii="Times New Roman" w:hAnsi="Times New Roman"/>
          <w:sz w:val="28"/>
          <w:szCs w:val="28"/>
        </w:rPr>
        <w:t xml:space="preserve"> эффективный способ вычисления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предполагаемых аналогов струнных амплитуд в терминах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топологической рекурсии, который позволяет получить общую формулу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для них в терминах диаграммной техники с простыми правилами, 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также упрощает анализ и сравнение результатов с другими теориями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</w:rPr>
        <w:t>двумерной гравитации и теоретико-полевым подходом</w:t>
      </w:r>
      <w:r w:rsidR="00B86B88">
        <w:rPr>
          <w:rFonts w:ascii="Times New Roman" w:hAnsi="Times New Roman"/>
          <w:sz w:val="28"/>
          <w:szCs w:val="28"/>
          <w:lang w:val="en-US"/>
        </w:rPr>
        <w:t>.</w:t>
      </w:r>
    </w:p>
    <w:p w14:paraId="3E9C9484" w14:textId="77777777" w:rsidR="00097246" w:rsidRDefault="0023500C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97246">
        <w:rPr>
          <w:rFonts w:ascii="Times New Roman" w:hAnsi="Times New Roman"/>
          <w:sz w:val="28"/>
          <w:szCs w:val="28"/>
        </w:rPr>
        <w:t xml:space="preserve">Соискатель </w:t>
      </w:r>
      <w:r w:rsidR="000B1C6B" w:rsidRPr="00097246">
        <w:rPr>
          <w:rFonts w:ascii="Times New Roman" w:hAnsi="Times New Roman"/>
          <w:sz w:val="28"/>
          <w:szCs w:val="28"/>
        </w:rPr>
        <w:t>Артемьев</w:t>
      </w:r>
      <w:r w:rsidRPr="00097246">
        <w:rPr>
          <w:rFonts w:ascii="Times New Roman" w:hAnsi="Times New Roman"/>
          <w:sz w:val="28"/>
          <w:szCs w:val="28"/>
        </w:rPr>
        <w:t xml:space="preserve"> </w:t>
      </w:r>
      <w:r w:rsidR="000B1C6B" w:rsidRPr="00097246">
        <w:rPr>
          <w:rFonts w:ascii="Times New Roman" w:hAnsi="Times New Roman"/>
          <w:sz w:val="28"/>
          <w:szCs w:val="28"/>
        </w:rPr>
        <w:t>А</w:t>
      </w:r>
      <w:r w:rsidRPr="00097246">
        <w:rPr>
          <w:rFonts w:ascii="Times New Roman" w:hAnsi="Times New Roman"/>
          <w:sz w:val="28"/>
          <w:szCs w:val="28"/>
        </w:rPr>
        <w:t>.</w:t>
      </w:r>
      <w:r w:rsidR="000B1C6B" w:rsidRPr="00097246">
        <w:rPr>
          <w:rFonts w:ascii="Times New Roman" w:hAnsi="Times New Roman"/>
          <w:sz w:val="28"/>
          <w:szCs w:val="28"/>
        </w:rPr>
        <w:t>А</w:t>
      </w:r>
      <w:r w:rsidRPr="00097246">
        <w:rPr>
          <w:rFonts w:ascii="Times New Roman" w:hAnsi="Times New Roman"/>
          <w:sz w:val="28"/>
          <w:szCs w:val="28"/>
        </w:rPr>
        <w:t xml:space="preserve">. имеет </w:t>
      </w:r>
      <w:r w:rsidR="000B1C6B" w:rsidRPr="00097246">
        <w:rPr>
          <w:rFonts w:ascii="Times New Roman" w:hAnsi="Times New Roman"/>
          <w:sz w:val="28"/>
          <w:szCs w:val="28"/>
        </w:rPr>
        <w:t>10</w:t>
      </w:r>
      <w:r w:rsidRPr="00097246">
        <w:rPr>
          <w:rFonts w:ascii="Times New Roman" w:hAnsi="Times New Roman"/>
          <w:sz w:val="28"/>
          <w:szCs w:val="28"/>
        </w:rPr>
        <w:t xml:space="preserve"> опубликованных рабо</w:t>
      </w:r>
      <w:r w:rsidR="00CD5852" w:rsidRPr="00097246">
        <w:rPr>
          <w:rFonts w:ascii="Times New Roman" w:hAnsi="Times New Roman"/>
          <w:sz w:val="28"/>
          <w:szCs w:val="28"/>
        </w:rPr>
        <w:t>т</w:t>
      </w:r>
      <w:r w:rsidR="00EC4037" w:rsidRPr="00097246">
        <w:rPr>
          <w:rFonts w:ascii="Times New Roman" w:hAnsi="Times New Roman"/>
          <w:sz w:val="28"/>
          <w:szCs w:val="28"/>
        </w:rPr>
        <w:t xml:space="preserve">. </w:t>
      </w:r>
    </w:p>
    <w:p w14:paraId="3FDA00E1" w14:textId="77777777" w:rsidR="0031666C" w:rsidRDefault="00EC4037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97246">
        <w:rPr>
          <w:rFonts w:ascii="Times New Roman" w:hAnsi="Times New Roman"/>
          <w:sz w:val="28"/>
          <w:szCs w:val="28"/>
        </w:rPr>
        <w:t xml:space="preserve">Основные результаты диссертации опубликованы в 4 статьях в журналах, индексируемых </w:t>
      </w:r>
      <w:r w:rsidRPr="00097246">
        <w:rPr>
          <w:rFonts w:ascii="Times New Roman" w:hAnsi="Times New Roman"/>
          <w:sz w:val="28"/>
          <w:szCs w:val="28"/>
          <w:lang w:val="en-US"/>
        </w:rPr>
        <w:t>Web</w:t>
      </w:r>
      <w:r w:rsidRPr="00097246"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  <w:lang w:val="en-US"/>
        </w:rPr>
        <w:t>of</w:t>
      </w:r>
      <w:r w:rsidRPr="00097246">
        <w:rPr>
          <w:rFonts w:ascii="Times New Roman" w:hAnsi="Times New Roman"/>
          <w:sz w:val="28"/>
          <w:szCs w:val="28"/>
        </w:rPr>
        <w:t xml:space="preserve"> </w:t>
      </w:r>
      <w:r w:rsidRPr="00097246">
        <w:rPr>
          <w:rFonts w:ascii="Times New Roman" w:hAnsi="Times New Roman"/>
          <w:sz w:val="28"/>
          <w:szCs w:val="28"/>
          <w:lang w:val="en-US"/>
        </w:rPr>
        <w:t>Science</w:t>
      </w:r>
      <w:r w:rsidR="0031666C">
        <w:rPr>
          <w:rFonts w:ascii="Times New Roman" w:hAnsi="Times New Roman"/>
          <w:sz w:val="28"/>
          <w:szCs w:val="28"/>
        </w:rPr>
        <w:t>:</w:t>
      </w:r>
    </w:p>
    <w:p w14:paraId="0DD68AA2" w14:textId="165124F8" w:rsidR="00097246" w:rsidRPr="0031666C" w:rsidRDefault="00097246" w:rsidP="0087083C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31666C">
        <w:rPr>
          <w:rFonts w:ascii="Times New Roman" w:hAnsi="Times New Roman"/>
          <w:sz w:val="28"/>
          <w:szCs w:val="28"/>
          <w:lang w:val="en-US"/>
        </w:rPr>
        <w:t>Artemev A., Belavin V. Torus one-point correlation numbers in minimal</w:t>
      </w:r>
    </w:p>
    <w:p w14:paraId="2B4C1BF3" w14:textId="17FA7169" w:rsidR="00097246" w:rsidRPr="0031666C" w:rsidRDefault="00097246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97246">
        <w:rPr>
          <w:rFonts w:ascii="Times New Roman" w:hAnsi="Times New Roman"/>
          <w:sz w:val="28"/>
          <w:szCs w:val="28"/>
          <w:lang w:val="en-US"/>
        </w:rPr>
        <w:t xml:space="preserve">Liouville gravity // JHEP. — 2023. — </w:t>
      </w:r>
      <w:r w:rsidRPr="00097246">
        <w:rPr>
          <w:rFonts w:ascii="Times New Roman" w:hAnsi="Times New Roman"/>
          <w:sz w:val="28"/>
          <w:szCs w:val="28"/>
        </w:rPr>
        <w:t>Т</w:t>
      </w:r>
      <w:r w:rsidRPr="00097246">
        <w:rPr>
          <w:rFonts w:ascii="Times New Roman" w:hAnsi="Times New Roman"/>
          <w:sz w:val="28"/>
          <w:szCs w:val="28"/>
          <w:lang w:val="en-US"/>
        </w:rPr>
        <w:t xml:space="preserve">. 02. — </w:t>
      </w:r>
      <w:r w:rsidRPr="00097246">
        <w:rPr>
          <w:rFonts w:ascii="Times New Roman" w:hAnsi="Times New Roman"/>
          <w:sz w:val="28"/>
          <w:szCs w:val="28"/>
        </w:rPr>
        <w:t>С</w:t>
      </w:r>
      <w:r w:rsidRPr="00097246">
        <w:rPr>
          <w:rFonts w:ascii="Times New Roman" w:hAnsi="Times New Roman"/>
          <w:sz w:val="28"/>
          <w:szCs w:val="28"/>
          <w:lang w:val="en-US"/>
        </w:rPr>
        <w:t xml:space="preserve">. 116. </w:t>
      </w:r>
    </w:p>
    <w:p w14:paraId="21D8FD8A" w14:textId="30E05EA3" w:rsidR="00097246" w:rsidRPr="00097246" w:rsidRDefault="00097246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097246">
        <w:rPr>
          <w:rFonts w:ascii="Times New Roman" w:hAnsi="Times New Roman"/>
          <w:sz w:val="28"/>
          <w:szCs w:val="28"/>
          <w:lang w:val="en-US"/>
        </w:rPr>
        <w:lastRenderedPageBreak/>
        <w:t>2. Artemev A. p → ∞ limit of tachyon correlators in (2, 2p + 1) minimal</w:t>
      </w:r>
    </w:p>
    <w:p w14:paraId="768C94EA" w14:textId="571D5FFE" w:rsidR="00097246" w:rsidRPr="00097246" w:rsidRDefault="00097246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097246">
        <w:rPr>
          <w:rFonts w:ascii="Times New Roman" w:hAnsi="Times New Roman"/>
          <w:sz w:val="28"/>
          <w:szCs w:val="28"/>
          <w:lang w:val="en-US"/>
        </w:rPr>
        <w:t xml:space="preserve">Liouville gravity from classical Liouville theory // JHEP. — 2023. — </w:t>
      </w:r>
      <w:r w:rsidRPr="00097246">
        <w:rPr>
          <w:rFonts w:ascii="Times New Roman" w:hAnsi="Times New Roman"/>
          <w:sz w:val="28"/>
          <w:szCs w:val="28"/>
        </w:rPr>
        <w:t>Т</w:t>
      </w:r>
      <w:r w:rsidRPr="00097246">
        <w:rPr>
          <w:rFonts w:ascii="Times New Roman" w:hAnsi="Times New Roman"/>
          <w:sz w:val="28"/>
          <w:szCs w:val="28"/>
          <w:lang w:val="en-US"/>
        </w:rPr>
        <w:t xml:space="preserve">. 12. — </w:t>
      </w:r>
      <w:r w:rsidRPr="00097246">
        <w:rPr>
          <w:rFonts w:ascii="Times New Roman" w:hAnsi="Times New Roman"/>
          <w:sz w:val="28"/>
          <w:szCs w:val="28"/>
        </w:rPr>
        <w:t>С</w:t>
      </w:r>
      <w:r w:rsidRPr="00097246">
        <w:rPr>
          <w:rFonts w:ascii="Times New Roman" w:hAnsi="Times New Roman"/>
          <w:sz w:val="28"/>
          <w:szCs w:val="28"/>
          <w:lang w:val="en-US"/>
        </w:rPr>
        <w:t>. 155</w:t>
      </w:r>
    </w:p>
    <w:p w14:paraId="0A39D0CB" w14:textId="3BB4B571" w:rsidR="00097246" w:rsidRPr="00097246" w:rsidRDefault="00097246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097246">
        <w:rPr>
          <w:rFonts w:ascii="Times New Roman" w:hAnsi="Times New Roman"/>
          <w:sz w:val="28"/>
          <w:szCs w:val="28"/>
          <w:lang w:val="en-US"/>
        </w:rPr>
        <w:t>3. Artemev A., Chaban I. (2, 2p + 1) minimal string and intersection theory I //</w:t>
      </w:r>
    </w:p>
    <w:p w14:paraId="670BB1EB" w14:textId="1CF87CA0" w:rsidR="00097246" w:rsidRPr="00097246" w:rsidRDefault="00097246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097246">
        <w:rPr>
          <w:rFonts w:ascii="Times New Roman" w:hAnsi="Times New Roman"/>
          <w:sz w:val="28"/>
          <w:szCs w:val="28"/>
          <w:lang w:val="en-US"/>
        </w:rPr>
        <w:t xml:space="preserve">JHEP. — 2025. — </w:t>
      </w:r>
      <w:r w:rsidRPr="00097246">
        <w:rPr>
          <w:rFonts w:ascii="Times New Roman" w:hAnsi="Times New Roman"/>
          <w:sz w:val="28"/>
          <w:szCs w:val="28"/>
        </w:rPr>
        <w:t>Т</w:t>
      </w:r>
      <w:r w:rsidRPr="00097246">
        <w:rPr>
          <w:rFonts w:ascii="Times New Roman" w:hAnsi="Times New Roman"/>
          <w:sz w:val="28"/>
          <w:szCs w:val="28"/>
          <w:lang w:val="en-US"/>
        </w:rPr>
        <w:t xml:space="preserve">. 01. — </w:t>
      </w:r>
      <w:r w:rsidRPr="00097246">
        <w:rPr>
          <w:rFonts w:ascii="Times New Roman" w:hAnsi="Times New Roman"/>
          <w:sz w:val="28"/>
          <w:szCs w:val="28"/>
        </w:rPr>
        <w:t>С</w:t>
      </w:r>
      <w:r w:rsidRPr="00097246">
        <w:rPr>
          <w:rFonts w:ascii="Times New Roman" w:hAnsi="Times New Roman"/>
          <w:sz w:val="28"/>
          <w:szCs w:val="28"/>
          <w:lang w:val="en-US"/>
        </w:rPr>
        <w:t xml:space="preserve">. 151. </w:t>
      </w:r>
    </w:p>
    <w:p w14:paraId="46B56AB9" w14:textId="333A03C6" w:rsidR="00097246" w:rsidRPr="00097246" w:rsidRDefault="00097246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097246">
        <w:rPr>
          <w:rFonts w:ascii="Times New Roman" w:hAnsi="Times New Roman"/>
          <w:sz w:val="28"/>
          <w:szCs w:val="28"/>
          <w:lang w:val="en-US"/>
        </w:rPr>
        <w:t>4. Artemev A. x − y swap for a (2, 2p + 1) minimal string // Phys. Rev. D. —</w:t>
      </w:r>
    </w:p>
    <w:p w14:paraId="34800C6A" w14:textId="03D1C871" w:rsidR="00097246" w:rsidRPr="00097246" w:rsidRDefault="00097246" w:rsidP="0087083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097246">
        <w:rPr>
          <w:rFonts w:ascii="Times New Roman" w:hAnsi="Times New Roman"/>
          <w:sz w:val="28"/>
          <w:szCs w:val="28"/>
          <w:lang w:val="en-US"/>
        </w:rPr>
        <w:t xml:space="preserve">2025. — </w:t>
      </w:r>
      <w:r w:rsidRPr="00097246">
        <w:rPr>
          <w:rFonts w:ascii="Times New Roman" w:hAnsi="Times New Roman"/>
          <w:sz w:val="28"/>
          <w:szCs w:val="28"/>
        </w:rPr>
        <w:t>Т</w:t>
      </w:r>
      <w:r w:rsidRPr="00097246">
        <w:rPr>
          <w:rFonts w:ascii="Times New Roman" w:hAnsi="Times New Roman"/>
          <w:sz w:val="28"/>
          <w:szCs w:val="28"/>
          <w:lang w:val="en-US"/>
        </w:rPr>
        <w:t xml:space="preserve">. 112, № 4. — </w:t>
      </w:r>
      <w:r w:rsidRPr="00097246">
        <w:rPr>
          <w:rFonts w:ascii="Times New Roman" w:hAnsi="Times New Roman"/>
          <w:sz w:val="28"/>
          <w:szCs w:val="28"/>
        </w:rPr>
        <w:t>С</w:t>
      </w:r>
      <w:r w:rsidRPr="00097246">
        <w:rPr>
          <w:rFonts w:ascii="Times New Roman" w:hAnsi="Times New Roman"/>
          <w:sz w:val="28"/>
          <w:szCs w:val="28"/>
          <w:lang w:val="en-US"/>
        </w:rPr>
        <w:t xml:space="preserve">. 046019. </w:t>
      </w:r>
    </w:p>
    <w:p w14:paraId="711C0ECC" w14:textId="1EFFC2DC" w:rsidR="0023500C" w:rsidRDefault="00097246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Диссертационный совет подтверждает, что все основные положения и выводы диссертации содержатся в опубликованных по теме диссертации работах. Автореферат передает содержание диссертации с достаточной точностью.</w:t>
      </w:r>
    </w:p>
    <w:p w14:paraId="2D6E5A11" w14:textId="67222F9C" w:rsidR="00097246" w:rsidRDefault="00097246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диссертацию и автореферат поступили только положительные отзывы. В них отмечается важность работы, новизна и актуальность полученных результатов. В отзывах оппонентов и ведущей организации отмечены следующие замечания:</w:t>
      </w:r>
    </w:p>
    <w:p w14:paraId="203B637B" w14:textId="653ACBFA" w:rsidR="0072610A" w:rsidRDefault="0072610A" w:rsidP="0087083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610A">
        <w:rPr>
          <w:rFonts w:ascii="Times New Roman" w:hAnsi="Times New Roman"/>
          <w:sz w:val="28"/>
          <w:szCs w:val="28"/>
        </w:rPr>
        <w:t>Подразделы 2.2.2 и 4.1.3 практически целиком состоят из громоздких технических вычислений на несколько страниц, не необходимых для понимания основного текста. Возможно, было бы более уместно поместить их в приложения.</w:t>
      </w:r>
    </w:p>
    <w:p w14:paraId="5141F18C" w14:textId="77777777" w:rsidR="0072610A" w:rsidRPr="0072610A" w:rsidRDefault="0072610A" w:rsidP="0087083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610A">
        <w:rPr>
          <w:rFonts w:ascii="Times New Roman" w:hAnsi="Times New Roman"/>
          <w:sz w:val="28"/>
          <w:szCs w:val="28"/>
        </w:rPr>
        <w:t>Все результаты работы касаются серии Ли-Янга; однако, не пояснено, чем заключаются отличия и дополнительные сложности в общем случае (p,q) минимальной теории струн. Упомянуто, что на языке случайных матриц общий случай требует рассмотрения двухматричной модели вместо одноматричной, но в подходе топологической рекурсии, используемом в работе, принципиальной разницы нет. В частности, можно ли на обобщить подход работы IV с «x-y заменой» для (p,q)-случая?</w:t>
      </w:r>
    </w:p>
    <w:p w14:paraId="1A371600" w14:textId="77777777" w:rsidR="0072610A" w:rsidRPr="0072610A" w:rsidRDefault="0072610A" w:rsidP="0087083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610A">
        <w:rPr>
          <w:rFonts w:ascii="Times New Roman" w:hAnsi="Times New Roman"/>
          <w:sz w:val="28"/>
          <w:szCs w:val="28"/>
        </w:rPr>
        <w:lastRenderedPageBreak/>
        <w:t>Для полноты текста диссертации следовало уделить больше внимания некоторым пререквизитам: используются без объяснения хотя и известные специалистам, но не вполне общепринятые понятия и обозначения. Это касается в особенности теории пересечений тавтологических классов когомологий на пространстве модулей кривых, необходимой для понимания результатов главы 4.</w:t>
      </w:r>
    </w:p>
    <w:p w14:paraId="1CA4916E" w14:textId="77777777" w:rsidR="0072610A" w:rsidRPr="0072610A" w:rsidRDefault="0072610A" w:rsidP="0087083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610A">
        <w:rPr>
          <w:rFonts w:ascii="Times New Roman" w:hAnsi="Times New Roman"/>
          <w:sz w:val="28"/>
          <w:szCs w:val="28"/>
        </w:rPr>
        <w:t>Диссертация содержит ряд мелких опечаток. К примеру, в некоторых формулах на с.  53 опущен индекс «τ» у корреляционных функций, обозначающий модулярный параметр; на с. 88 «эйлеровой характеристики» написано с прописной буквы вместо строчной; во всем тексте диссертации не согласовано использование кавычек при употреблении терминов таких, как «p-деформированные объемы» или «резонансные преобразования».</w:t>
      </w:r>
    </w:p>
    <w:p w14:paraId="539C359D" w14:textId="4EDBE9BF" w:rsidR="0072610A" w:rsidRPr="0072610A" w:rsidRDefault="0072610A" w:rsidP="0087083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2610A">
        <w:rPr>
          <w:rFonts w:ascii="Times New Roman" w:hAnsi="Times New Roman"/>
          <w:sz w:val="28"/>
          <w:szCs w:val="28"/>
        </w:rPr>
        <w:t>Задачи, поставленные и решенные в диссертации, требуют для понимания весьма серьезную математическую подготовку. Поэтому было бы уместно в конце наиболее важных разделов добавить пояснения, более понятные для широкого круга читателей, относительно значимости и приложений полученных результатов для других разделов теоретической физики.</w:t>
      </w:r>
    </w:p>
    <w:p w14:paraId="20BFBD22" w14:textId="65BF5725" w:rsidR="00097246" w:rsidRDefault="0072610A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отзывах указано, что перечисленные вопросы и замечания не снижают общего положительного впечатления от диссертационной работы Артемьева А.А., носят в основном технический характер и не влияют на общую высокую оценку диссертации.</w:t>
      </w:r>
    </w:p>
    <w:p w14:paraId="3480CDE2" w14:textId="72F537E0" w:rsidR="0072610A" w:rsidRDefault="0072610A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все поступившие замечания соискателем даны исчерпывающие ответы.</w:t>
      </w:r>
    </w:p>
    <w:p w14:paraId="3904A388" w14:textId="1C401363" w:rsidR="0072610A" w:rsidRDefault="0072610A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Выбор официальных оппонентов обосновывается тем, что они являются признанными специалистами в таких областях как квантовая теория поля, </w:t>
      </w:r>
      <w:r w:rsidR="000761C3">
        <w:rPr>
          <w:rFonts w:ascii="Times New Roman" w:hAnsi="Times New Roman"/>
          <w:sz w:val="28"/>
          <w:szCs w:val="28"/>
        </w:rPr>
        <w:t>конформная теория поля и интегрируемые системы</w:t>
      </w:r>
      <w:r w:rsidR="000761C3" w:rsidRPr="000761C3">
        <w:rPr>
          <w:rFonts w:ascii="Times New Roman" w:hAnsi="Times New Roman"/>
          <w:sz w:val="28"/>
          <w:szCs w:val="28"/>
        </w:rPr>
        <w:t xml:space="preserve">, </w:t>
      </w:r>
      <w:r w:rsidR="000761C3">
        <w:rPr>
          <w:rFonts w:ascii="Times New Roman" w:hAnsi="Times New Roman"/>
          <w:sz w:val="28"/>
          <w:szCs w:val="28"/>
        </w:rPr>
        <w:t xml:space="preserve">что подтверждается списками их публикаций в соответствующих журналах: Кривонос С.О. является специалистом в области конформной теории поля и интегрируемых </w:t>
      </w:r>
      <w:r w:rsidR="000761C3">
        <w:rPr>
          <w:rFonts w:ascii="Times New Roman" w:hAnsi="Times New Roman"/>
          <w:sz w:val="28"/>
          <w:szCs w:val="28"/>
        </w:rPr>
        <w:lastRenderedPageBreak/>
        <w:t>систем (публикации в журналах «</w:t>
      </w:r>
      <w:r w:rsidR="000761C3" w:rsidRPr="000761C3">
        <w:rPr>
          <w:rFonts w:ascii="Times New Roman" w:hAnsi="Times New Roman"/>
          <w:sz w:val="28"/>
          <w:szCs w:val="28"/>
        </w:rPr>
        <w:t>Physics Letters B</w:t>
      </w:r>
      <w:r w:rsidR="000761C3">
        <w:rPr>
          <w:rFonts w:ascii="Times New Roman" w:hAnsi="Times New Roman"/>
          <w:sz w:val="28"/>
          <w:szCs w:val="28"/>
        </w:rPr>
        <w:t>», «</w:t>
      </w:r>
      <w:r w:rsidR="000761C3" w:rsidRPr="000761C3">
        <w:rPr>
          <w:rFonts w:ascii="Times New Roman" w:hAnsi="Times New Roman"/>
          <w:sz w:val="28"/>
          <w:szCs w:val="28"/>
        </w:rPr>
        <w:t>Physical Review D</w:t>
      </w:r>
      <w:r w:rsidR="000761C3">
        <w:rPr>
          <w:rFonts w:ascii="Times New Roman" w:hAnsi="Times New Roman"/>
          <w:sz w:val="28"/>
          <w:szCs w:val="28"/>
        </w:rPr>
        <w:t>», «</w:t>
      </w:r>
      <w:r w:rsidR="000761C3" w:rsidRPr="000761C3">
        <w:rPr>
          <w:rFonts w:ascii="Times New Roman" w:hAnsi="Times New Roman"/>
          <w:sz w:val="28"/>
          <w:szCs w:val="28"/>
        </w:rPr>
        <w:t>Journal of High Energy Physics</w:t>
      </w:r>
      <w:r w:rsidR="000761C3">
        <w:rPr>
          <w:rFonts w:ascii="Times New Roman" w:hAnsi="Times New Roman"/>
          <w:sz w:val="28"/>
          <w:szCs w:val="28"/>
        </w:rPr>
        <w:t>», «</w:t>
      </w:r>
      <w:r w:rsidR="000761C3" w:rsidRPr="000761C3">
        <w:rPr>
          <w:rFonts w:ascii="Times New Roman" w:hAnsi="Times New Roman"/>
          <w:sz w:val="28"/>
          <w:szCs w:val="28"/>
        </w:rPr>
        <w:t>Journal of Mathematical Physics</w:t>
      </w:r>
      <w:r w:rsidR="000761C3">
        <w:rPr>
          <w:rFonts w:ascii="Times New Roman" w:hAnsi="Times New Roman"/>
          <w:sz w:val="28"/>
          <w:szCs w:val="28"/>
        </w:rPr>
        <w:t>»); Алкалаев К.Б. является специалистом в области конформной и квантовой теории поля (публикации в журналах «</w:t>
      </w:r>
      <w:r w:rsidR="000761C3">
        <w:rPr>
          <w:rFonts w:ascii="Times New Roman" w:hAnsi="Times New Roman"/>
          <w:sz w:val="28"/>
          <w:szCs w:val="28"/>
          <w:lang w:val="en-US"/>
        </w:rPr>
        <w:t>Nuclear</w:t>
      </w:r>
      <w:r w:rsidR="000761C3" w:rsidRPr="000761C3">
        <w:rPr>
          <w:rFonts w:ascii="Times New Roman" w:hAnsi="Times New Roman"/>
          <w:sz w:val="28"/>
          <w:szCs w:val="28"/>
        </w:rPr>
        <w:t xml:space="preserve"> Physics B</w:t>
      </w:r>
      <w:r w:rsidR="000761C3">
        <w:rPr>
          <w:rFonts w:ascii="Times New Roman" w:hAnsi="Times New Roman"/>
          <w:sz w:val="28"/>
          <w:szCs w:val="28"/>
        </w:rPr>
        <w:t xml:space="preserve">», </w:t>
      </w:r>
      <w:r w:rsidR="000761C3" w:rsidRPr="000761C3">
        <w:rPr>
          <w:rFonts w:ascii="Times New Roman" w:hAnsi="Times New Roman"/>
          <w:sz w:val="28"/>
          <w:szCs w:val="28"/>
        </w:rPr>
        <w:t xml:space="preserve"> </w:t>
      </w:r>
      <w:r w:rsidR="000761C3">
        <w:rPr>
          <w:rFonts w:ascii="Times New Roman" w:hAnsi="Times New Roman"/>
          <w:sz w:val="28"/>
          <w:szCs w:val="28"/>
        </w:rPr>
        <w:t>«</w:t>
      </w:r>
      <w:r w:rsidR="000761C3" w:rsidRPr="000761C3">
        <w:rPr>
          <w:rFonts w:ascii="Times New Roman" w:hAnsi="Times New Roman"/>
          <w:sz w:val="28"/>
          <w:szCs w:val="28"/>
        </w:rPr>
        <w:t>Journal of High Energy Physics</w:t>
      </w:r>
      <w:r w:rsidR="000761C3">
        <w:rPr>
          <w:rFonts w:ascii="Times New Roman" w:hAnsi="Times New Roman"/>
          <w:sz w:val="28"/>
          <w:szCs w:val="28"/>
        </w:rPr>
        <w:t>»).</w:t>
      </w:r>
    </w:p>
    <w:p w14:paraId="377F060C" w14:textId="2459F237" w:rsidR="000761C3" w:rsidRDefault="000761C3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Выбор научной организации определяется тем, что она является признанным научным центром в области</w:t>
      </w:r>
      <w:r w:rsidR="00E13369">
        <w:rPr>
          <w:rFonts w:ascii="Times New Roman" w:hAnsi="Times New Roman"/>
          <w:sz w:val="28"/>
          <w:szCs w:val="28"/>
        </w:rPr>
        <w:t xml:space="preserve"> математической физики,</w:t>
      </w:r>
      <w:r>
        <w:rPr>
          <w:rFonts w:ascii="Times New Roman" w:hAnsi="Times New Roman"/>
          <w:sz w:val="28"/>
          <w:szCs w:val="28"/>
        </w:rPr>
        <w:t xml:space="preserve"> теории струн, квантовой</w:t>
      </w:r>
      <w:r w:rsidR="00E13369">
        <w:rPr>
          <w:rFonts w:ascii="Times New Roman" w:hAnsi="Times New Roman"/>
          <w:sz w:val="28"/>
          <w:szCs w:val="28"/>
        </w:rPr>
        <w:t xml:space="preserve"> и конформной</w:t>
      </w:r>
      <w:r>
        <w:rPr>
          <w:rFonts w:ascii="Times New Roman" w:hAnsi="Times New Roman"/>
          <w:sz w:val="28"/>
          <w:szCs w:val="28"/>
        </w:rPr>
        <w:t xml:space="preserve"> теории поля</w:t>
      </w:r>
      <w:r w:rsidR="00E13369">
        <w:rPr>
          <w:rFonts w:ascii="Times New Roman" w:hAnsi="Times New Roman"/>
          <w:sz w:val="28"/>
          <w:szCs w:val="28"/>
        </w:rPr>
        <w:t>.</w:t>
      </w:r>
    </w:p>
    <w:p w14:paraId="11E219FA" w14:textId="686D8B58" w:rsidR="00E13369" w:rsidRDefault="005B7D47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Диссертационный совет отмечает, что совокупность выполненных А. А. Артемьевым исследований является квалифицированной и самостоятельной научной работой и удовлетворяет всем требованиям, предъявляемым к диссертациям на соискание степени кандидата физико-математических наук.</w:t>
      </w:r>
    </w:p>
    <w:p w14:paraId="671636A6" w14:textId="044FB621" w:rsidR="005B7D47" w:rsidRDefault="005B7D47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диссертации </w:t>
      </w:r>
      <w:r w:rsidR="00402D54">
        <w:rPr>
          <w:rFonts w:ascii="Times New Roman" w:hAnsi="Times New Roman"/>
          <w:sz w:val="28"/>
          <w:szCs w:val="28"/>
        </w:rPr>
        <w:t>изучаются квантово-теоретико-полевые модели</w:t>
      </w:r>
      <w:r w:rsidR="00B046C9">
        <w:rPr>
          <w:rFonts w:ascii="Times New Roman" w:hAnsi="Times New Roman"/>
          <w:sz w:val="28"/>
          <w:szCs w:val="28"/>
        </w:rPr>
        <w:t xml:space="preserve"> объединения</w:t>
      </w:r>
      <w:r w:rsidR="00402D54">
        <w:rPr>
          <w:rFonts w:ascii="Times New Roman" w:hAnsi="Times New Roman"/>
          <w:sz w:val="28"/>
          <w:szCs w:val="28"/>
        </w:rPr>
        <w:t xml:space="preserve"> фундаментальных взаимодействий (</w:t>
      </w:r>
      <w:r w:rsidR="00B046C9">
        <w:rPr>
          <w:rFonts w:ascii="Times New Roman" w:hAnsi="Times New Roman"/>
          <w:sz w:val="28"/>
          <w:szCs w:val="28"/>
        </w:rPr>
        <w:t xml:space="preserve">квантовой </w:t>
      </w:r>
      <w:r w:rsidR="00402D54">
        <w:rPr>
          <w:rFonts w:ascii="Times New Roman" w:hAnsi="Times New Roman"/>
          <w:sz w:val="28"/>
          <w:szCs w:val="28"/>
        </w:rPr>
        <w:t>гравитации)</w:t>
      </w:r>
      <w:r>
        <w:rPr>
          <w:rFonts w:ascii="Times New Roman" w:hAnsi="Times New Roman"/>
          <w:sz w:val="28"/>
          <w:szCs w:val="28"/>
        </w:rPr>
        <w:t xml:space="preserve">. Разрабатываются и развиваются аналитические методы </w:t>
      </w:r>
      <w:r w:rsidR="00402D54">
        <w:rPr>
          <w:rFonts w:ascii="Times New Roman" w:hAnsi="Times New Roman"/>
          <w:sz w:val="28"/>
          <w:szCs w:val="28"/>
        </w:rPr>
        <w:t>квантовой и конформной</w:t>
      </w:r>
      <w:r>
        <w:rPr>
          <w:rFonts w:ascii="Times New Roman" w:hAnsi="Times New Roman"/>
          <w:sz w:val="28"/>
          <w:szCs w:val="28"/>
        </w:rPr>
        <w:t xml:space="preserve"> теории поля</w:t>
      </w:r>
      <w:r w:rsidR="00402D54">
        <w:rPr>
          <w:rFonts w:ascii="Times New Roman" w:hAnsi="Times New Roman"/>
          <w:sz w:val="28"/>
          <w:szCs w:val="28"/>
        </w:rPr>
        <w:t>, а также математические</w:t>
      </w:r>
      <w:r>
        <w:rPr>
          <w:rFonts w:ascii="Times New Roman" w:hAnsi="Times New Roman"/>
          <w:sz w:val="28"/>
          <w:szCs w:val="28"/>
        </w:rPr>
        <w:t xml:space="preserve"> метод</w:t>
      </w:r>
      <w:r w:rsidR="00402D54">
        <w:rPr>
          <w:rFonts w:ascii="Times New Roman" w:hAnsi="Times New Roman"/>
          <w:sz w:val="28"/>
          <w:szCs w:val="28"/>
        </w:rPr>
        <w:t>ы, такие, как</w:t>
      </w:r>
      <w:r>
        <w:rPr>
          <w:rFonts w:ascii="Times New Roman" w:hAnsi="Times New Roman"/>
          <w:sz w:val="28"/>
          <w:szCs w:val="28"/>
        </w:rPr>
        <w:t xml:space="preserve"> топологическ</w:t>
      </w:r>
      <w:r w:rsidR="00402D54">
        <w:rPr>
          <w:rFonts w:ascii="Times New Roman" w:hAnsi="Times New Roman"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 xml:space="preserve"> рекурси</w:t>
      </w:r>
      <w:r w:rsidR="00402D5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в приложении к теории струн. Таким образом, тематика диссертации соответствует пункту 1 паспорта специальности 1.3.3 </w:t>
      </w:r>
      <w:r w:rsidR="00B86B88">
        <w:rPr>
          <w:rFonts w:ascii="Times New Roman" w:hAnsi="Times New Roman"/>
          <w:sz w:val="28"/>
          <w:szCs w:val="28"/>
          <w:lang w:val="en-US"/>
        </w:rPr>
        <w:t>–</w:t>
      </w:r>
      <w:r>
        <w:rPr>
          <w:rFonts w:ascii="Times New Roman" w:hAnsi="Times New Roman"/>
          <w:sz w:val="28"/>
          <w:szCs w:val="28"/>
        </w:rPr>
        <w:t xml:space="preserve"> Теоретическая физика.</w:t>
      </w:r>
    </w:p>
    <w:p w14:paraId="366B3867" w14:textId="1033E7A8" w:rsidR="00402D54" w:rsidRDefault="00402D54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Научное значение диссертации состоит в следующем:</w:t>
      </w:r>
    </w:p>
    <w:p w14:paraId="4FA8C68A" w14:textId="13898E76" w:rsidR="00402D54" w:rsidRDefault="00402D54" w:rsidP="0087083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02D54">
        <w:rPr>
          <w:rFonts w:ascii="Times New Roman" w:hAnsi="Times New Roman"/>
          <w:sz w:val="28"/>
          <w:szCs w:val="28"/>
        </w:rPr>
        <w:t>Впервые показано аналитически согласие между матрично</w:t>
      </w:r>
      <w:r w:rsidR="00B86B88">
        <w:rPr>
          <w:rFonts w:ascii="Times New Roman" w:hAnsi="Times New Roman"/>
          <w:sz w:val="28"/>
          <w:szCs w:val="28"/>
          <w:lang w:val="en-US"/>
        </w:rPr>
        <w:t>-</w:t>
      </w:r>
      <w:r w:rsidRPr="00402D54">
        <w:rPr>
          <w:rFonts w:ascii="Times New Roman" w:hAnsi="Times New Roman"/>
          <w:sz w:val="28"/>
          <w:szCs w:val="28"/>
        </w:rPr>
        <w:t>модельным и теоретико-полевым подходами к минимальной Лиувиллевской гравитации на уровне петлевых поправок к струнным амплитудам.</w:t>
      </w:r>
    </w:p>
    <w:p w14:paraId="7E819B0D" w14:textId="4707C596" w:rsidR="00402D54" w:rsidRDefault="00402D54" w:rsidP="0087083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02D54">
        <w:rPr>
          <w:rFonts w:ascii="Times New Roman" w:hAnsi="Times New Roman"/>
          <w:sz w:val="28"/>
          <w:szCs w:val="28"/>
        </w:rPr>
        <w:t xml:space="preserve">Предложено одно из возможных геометрических определений форм объема пространствах модулей поверхностей с коническими дефектами, которые до этого не рассматривались в полной общности в математической и физической литературе, и продемонстрирована связь этих </w:t>
      </w:r>
      <w:r>
        <w:rPr>
          <w:rFonts w:ascii="Times New Roman" w:hAnsi="Times New Roman"/>
          <w:sz w:val="28"/>
          <w:szCs w:val="28"/>
        </w:rPr>
        <w:t>объектов</w:t>
      </w:r>
      <w:r w:rsidRPr="00402D54">
        <w:rPr>
          <w:rFonts w:ascii="Times New Roman" w:hAnsi="Times New Roman"/>
          <w:sz w:val="28"/>
          <w:szCs w:val="28"/>
        </w:rPr>
        <w:t xml:space="preserve"> со струнными амплитудами.</w:t>
      </w:r>
    </w:p>
    <w:p w14:paraId="78E4AF97" w14:textId="020B1718" w:rsidR="00402D54" w:rsidRPr="00402D54" w:rsidRDefault="00402D54" w:rsidP="0087083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02D54">
        <w:rPr>
          <w:rFonts w:ascii="Times New Roman" w:hAnsi="Times New Roman"/>
          <w:sz w:val="28"/>
          <w:szCs w:val="28"/>
        </w:rPr>
        <w:lastRenderedPageBreak/>
        <w:t>Впервые получены явные общие ответы для амплитуд в минимальной струне в матрично-модельном подходе, а также продемонстрирована связь с другими теориями некритических струн, возникшими в последние годы.</w:t>
      </w:r>
    </w:p>
    <w:p w14:paraId="6CFA90B9" w14:textId="0B7745F2" w:rsidR="00402D54" w:rsidRDefault="00402D54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02D54">
        <w:rPr>
          <w:rFonts w:ascii="Times New Roman" w:hAnsi="Times New Roman"/>
          <w:sz w:val="28"/>
          <w:szCs w:val="28"/>
        </w:rPr>
        <w:t>Практическая ц</w:t>
      </w:r>
      <w:r w:rsidR="0057589F">
        <w:rPr>
          <w:rFonts w:ascii="Times New Roman" w:hAnsi="Times New Roman"/>
          <w:sz w:val="28"/>
          <w:szCs w:val="28"/>
        </w:rPr>
        <w:t>е</w:t>
      </w:r>
      <w:r w:rsidRPr="00402D54">
        <w:rPr>
          <w:rFonts w:ascii="Times New Roman" w:hAnsi="Times New Roman"/>
          <w:sz w:val="28"/>
          <w:szCs w:val="28"/>
        </w:rPr>
        <w:t>нность полученных результатов определяется их применимостью в других задачах теоретической и математической физики.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2D54">
        <w:rPr>
          <w:rFonts w:ascii="Times New Roman" w:hAnsi="Times New Roman"/>
          <w:sz w:val="28"/>
          <w:szCs w:val="28"/>
        </w:rPr>
        <w:t>Развитые в работе методы могут быть использованы в других моделях двумерной гравитации</w:t>
      </w:r>
      <w:r>
        <w:rPr>
          <w:rFonts w:ascii="Times New Roman" w:hAnsi="Times New Roman"/>
          <w:sz w:val="28"/>
          <w:szCs w:val="28"/>
        </w:rPr>
        <w:t>: так</w:t>
      </w:r>
      <w:r w:rsidRPr="00402D54">
        <w:rPr>
          <w:rFonts w:ascii="Times New Roman" w:hAnsi="Times New Roman"/>
          <w:sz w:val="28"/>
          <w:szCs w:val="28"/>
        </w:rPr>
        <w:t xml:space="preserve">, метод высших уравнений движения на торе </w:t>
      </w:r>
      <w:r>
        <w:rPr>
          <w:rFonts w:ascii="Times New Roman" w:hAnsi="Times New Roman"/>
          <w:sz w:val="28"/>
          <w:szCs w:val="28"/>
        </w:rPr>
        <w:t>может быть адаптирован к другим теориям некритических струн</w:t>
      </w:r>
      <w:r w:rsidRPr="00402D54">
        <w:rPr>
          <w:rFonts w:ascii="Times New Roman" w:hAnsi="Times New Roman"/>
          <w:sz w:val="28"/>
          <w:szCs w:val="28"/>
        </w:rPr>
        <w:t>, а квазиклассический предел амплитуд, описанный в работе, описывает класс корреляторов в теории гравитации Джакива-Тейтельбойма и её деформациях. Также исследуемые корреляторы являются простыми примерами пертурбативных струнных амплитуд. Точные формулы из дуального подхода, полученные в работе, позволяют вычислять эти амплитуды в любом порядке теории возмущений систематически и могут быть применены к исследованию непертурбативных эффектов в теории струн.</w:t>
      </w:r>
    </w:p>
    <w:p w14:paraId="6F4F3D7E" w14:textId="6D160D1F" w:rsidR="00402D54" w:rsidRDefault="0057589F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Полученные р</w:t>
      </w:r>
      <w:r w:rsidR="00402D54">
        <w:rPr>
          <w:rFonts w:ascii="Times New Roman" w:hAnsi="Times New Roman"/>
          <w:sz w:val="28"/>
          <w:szCs w:val="28"/>
        </w:rPr>
        <w:t xml:space="preserve">езультаты могут быть использованы </w:t>
      </w:r>
      <w:r>
        <w:rPr>
          <w:rFonts w:ascii="Times New Roman" w:hAnsi="Times New Roman"/>
          <w:sz w:val="28"/>
          <w:szCs w:val="28"/>
        </w:rPr>
        <w:t>при исследовании</w:t>
      </w:r>
      <w:r w:rsidR="00402D54">
        <w:rPr>
          <w:rFonts w:ascii="Times New Roman" w:hAnsi="Times New Roman"/>
          <w:sz w:val="28"/>
          <w:szCs w:val="28"/>
        </w:rPr>
        <w:t xml:space="preserve"> теории струн, </w:t>
      </w:r>
      <w:r>
        <w:rPr>
          <w:rFonts w:ascii="Times New Roman" w:hAnsi="Times New Roman"/>
          <w:sz w:val="28"/>
          <w:szCs w:val="28"/>
        </w:rPr>
        <w:t xml:space="preserve">моделей </w:t>
      </w:r>
      <w:r w:rsidR="00402D54">
        <w:rPr>
          <w:rFonts w:ascii="Times New Roman" w:hAnsi="Times New Roman"/>
          <w:sz w:val="28"/>
          <w:szCs w:val="28"/>
        </w:rPr>
        <w:t>двумерной гравитации</w:t>
      </w:r>
      <w:r>
        <w:rPr>
          <w:rFonts w:ascii="Times New Roman" w:hAnsi="Times New Roman"/>
          <w:sz w:val="28"/>
          <w:szCs w:val="28"/>
        </w:rPr>
        <w:t xml:space="preserve"> и </w:t>
      </w:r>
      <w:r w:rsidR="00402D54">
        <w:rPr>
          <w:rFonts w:ascii="Times New Roman" w:hAnsi="Times New Roman"/>
          <w:sz w:val="28"/>
          <w:szCs w:val="28"/>
        </w:rPr>
        <w:t>конформной теории поля.</w:t>
      </w:r>
    </w:p>
    <w:p w14:paraId="6EE04DF1" w14:textId="527050C4" w:rsidR="0057589F" w:rsidRDefault="0057589F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7589F">
        <w:rPr>
          <w:rFonts w:ascii="Times New Roman" w:hAnsi="Times New Roman"/>
          <w:sz w:val="28"/>
          <w:szCs w:val="28"/>
        </w:rPr>
        <w:t xml:space="preserve">Достоверность результатов </w:t>
      </w:r>
      <w:r>
        <w:rPr>
          <w:rFonts w:ascii="Times New Roman" w:hAnsi="Times New Roman"/>
          <w:sz w:val="28"/>
          <w:szCs w:val="28"/>
        </w:rPr>
        <w:t>обеспечивается строгостью математических рассуждений,</w:t>
      </w:r>
      <w:r w:rsidRPr="0057589F">
        <w:rPr>
          <w:rFonts w:ascii="Times New Roman" w:hAnsi="Times New Roman"/>
          <w:sz w:val="28"/>
          <w:szCs w:val="28"/>
        </w:rPr>
        <w:t xml:space="preserve"> </w:t>
      </w:r>
      <w:r w:rsidR="00B86B88" w:rsidRPr="0057589F">
        <w:rPr>
          <w:rFonts w:ascii="Times New Roman" w:hAnsi="Times New Roman"/>
          <w:sz w:val="28"/>
          <w:szCs w:val="28"/>
        </w:rPr>
        <w:t>подтверждается</w:t>
      </w:r>
      <w:r w:rsidR="00B86B88">
        <w:rPr>
          <w:rFonts w:ascii="Times New Roman" w:hAnsi="Times New Roman"/>
          <w:sz w:val="28"/>
          <w:szCs w:val="28"/>
        </w:rPr>
        <w:t xml:space="preserve"> </w:t>
      </w:r>
      <w:r w:rsidRPr="0057589F">
        <w:rPr>
          <w:rFonts w:ascii="Times New Roman" w:hAnsi="Times New Roman"/>
          <w:sz w:val="28"/>
          <w:szCs w:val="28"/>
        </w:rPr>
        <w:t>согласием с результатами работ других авторов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7589F">
        <w:rPr>
          <w:rFonts w:ascii="Times New Roman" w:hAnsi="Times New Roman"/>
          <w:sz w:val="28"/>
          <w:szCs w:val="28"/>
        </w:rPr>
        <w:t>публикациями результатов исследования в рецензируемых научных изданиях</w:t>
      </w:r>
      <w:r>
        <w:rPr>
          <w:rFonts w:ascii="Times New Roman" w:hAnsi="Times New Roman"/>
          <w:sz w:val="28"/>
          <w:szCs w:val="28"/>
        </w:rPr>
        <w:t>, а также</w:t>
      </w:r>
      <w:r w:rsidRPr="0057589F">
        <w:rPr>
          <w:rFonts w:ascii="Times New Roman" w:hAnsi="Times New Roman"/>
          <w:sz w:val="28"/>
          <w:szCs w:val="28"/>
        </w:rPr>
        <w:t xml:space="preserve"> квалифицированн</w:t>
      </w:r>
      <w:r>
        <w:rPr>
          <w:rFonts w:ascii="Times New Roman" w:hAnsi="Times New Roman"/>
          <w:sz w:val="28"/>
          <w:szCs w:val="28"/>
        </w:rPr>
        <w:t>ой</w:t>
      </w:r>
      <w:r w:rsidRPr="0057589F">
        <w:rPr>
          <w:rFonts w:ascii="Times New Roman" w:hAnsi="Times New Roman"/>
          <w:sz w:val="28"/>
          <w:szCs w:val="28"/>
        </w:rPr>
        <w:t xml:space="preserve"> апробаци</w:t>
      </w:r>
      <w:r>
        <w:rPr>
          <w:rFonts w:ascii="Times New Roman" w:hAnsi="Times New Roman"/>
          <w:sz w:val="28"/>
          <w:szCs w:val="28"/>
        </w:rPr>
        <w:t>ей</w:t>
      </w:r>
      <w:r w:rsidRPr="0057589F">
        <w:rPr>
          <w:rFonts w:ascii="Times New Roman" w:hAnsi="Times New Roman"/>
          <w:sz w:val="28"/>
          <w:szCs w:val="28"/>
        </w:rPr>
        <w:t xml:space="preserve"> на</w:t>
      </w:r>
      <w:r>
        <w:rPr>
          <w:rFonts w:ascii="Times New Roman" w:hAnsi="Times New Roman"/>
          <w:sz w:val="28"/>
          <w:szCs w:val="28"/>
        </w:rPr>
        <w:t xml:space="preserve"> научных семинарах и</w:t>
      </w:r>
      <w:r w:rsidRPr="0057589F">
        <w:rPr>
          <w:rFonts w:ascii="Times New Roman" w:hAnsi="Times New Roman"/>
          <w:sz w:val="28"/>
          <w:szCs w:val="28"/>
        </w:rPr>
        <w:t xml:space="preserve"> международных конференциях. </w:t>
      </w:r>
    </w:p>
    <w:p w14:paraId="2F64D353" w14:textId="4848B5BF" w:rsidR="0057589F" w:rsidRDefault="0057589F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результаты данной диссертационной работы получены лично автором или при его непосредственном участии. </w:t>
      </w:r>
      <w:r w:rsidRPr="0057589F">
        <w:rPr>
          <w:rFonts w:ascii="Times New Roman" w:hAnsi="Times New Roman"/>
          <w:sz w:val="28"/>
          <w:szCs w:val="28"/>
        </w:rPr>
        <w:t>Результаты работы</w:t>
      </w:r>
      <w:r>
        <w:rPr>
          <w:rFonts w:ascii="Times New Roman" w:hAnsi="Times New Roman"/>
          <w:sz w:val="28"/>
          <w:szCs w:val="28"/>
        </w:rPr>
        <w:t xml:space="preserve"> и развитые в ней методы</w:t>
      </w:r>
      <w:r w:rsidRPr="0057589F">
        <w:rPr>
          <w:rFonts w:ascii="Times New Roman" w:hAnsi="Times New Roman"/>
          <w:sz w:val="28"/>
          <w:szCs w:val="28"/>
        </w:rPr>
        <w:t xml:space="preserve"> могут быть использованы в научно-исследовательской деятельности таких ведущих центров, как </w:t>
      </w:r>
      <w:r>
        <w:rPr>
          <w:rFonts w:ascii="Times New Roman" w:hAnsi="Times New Roman"/>
          <w:sz w:val="28"/>
          <w:szCs w:val="28"/>
        </w:rPr>
        <w:t xml:space="preserve">Физический институт им. П.Н. Лебедева РАН, </w:t>
      </w:r>
      <w:r>
        <w:rPr>
          <w:rFonts w:ascii="Times New Roman" w:hAnsi="Times New Roman"/>
          <w:sz w:val="28"/>
          <w:szCs w:val="28"/>
        </w:rPr>
        <w:lastRenderedPageBreak/>
        <w:t>Математический институт им. В.А. Стеклова РАН, Объединённый институт ядерных исследований.</w:t>
      </w:r>
    </w:p>
    <w:p w14:paraId="2C72F989" w14:textId="77777777" w:rsidR="0057589F" w:rsidRDefault="0057589F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защиты диссертации были заданы вопросы, на которые А.А.Артемьев дал исчерпывающие ответы и высказан ряд пожеланий для дальнейшей работы.</w:t>
      </w:r>
    </w:p>
    <w:p w14:paraId="1DE7314F" w14:textId="7B49A166" w:rsidR="0057589F" w:rsidRDefault="0057589F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04.09.2026 диссертационный совет принял решение: за решение научной задачи, имеющей значение для развития </w:t>
      </w:r>
      <w:r w:rsidR="00B046C9">
        <w:rPr>
          <w:rFonts w:ascii="Times New Roman" w:hAnsi="Times New Roman"/>
          <w:sz w:val="28"/>
          <w:szCs w:val="28"/>
        </w:rPr>
        <w:t>математических методов квантовой теории поля и теории струн, присудить Артемьеву Александру Андреевичу ученую степень кандидата физико-математических наук.</w:t>
      </w:r>
    </w:p>
    <w:p w14:paraId="49C4F7C1" w14:textId="77777777" w:rsidR="005E1182" w:rsidRDefault="00B046C9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046C9">
        <w:rPr>
          <w:rFonts w:ascii="Times New Roman" w:hAnsi="Times New Roman"/>
          <w:sz w:val="28"/>
          <w:szCs w:val="28"/>
        </w:rPr>
        <w:t>При проведении тайного голосования диссертационный совет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6C9">
        <w:rPr>
          <w:rFonts w:ascii="Times New Roman" w:hAnsi="Times New Roman"/>
          <w:sz w:val="28"/>
          <w:szCs w:val="28"/>
        </w:rPr>
        <w:t>количестве __ человек, из них __ докторов наук по специальности 1.3.3</w:t>
      </w:r>
      <w:r w:rsidR="005E1182">
        <w:rPr>
          <w:rFonts w:ascii="Times New Roman" w:hAnsi="Times New Roman"/>
          <w:sz w:val="28"/>
          <w:szCs w:val="28"/>
          <w:lang w:val="en-US"/>
        </w:rPr>
        <w:t>–</w:t>
      </w:r>
      <w:r w:rsidRPr="00B046C9">
        <w:rPr>
          <w:rFonts w:ascii="Times New Roman" w:hAnsi="Times New Roman"/>
          <w:sz w:val="28"/>
          <w:szCs w:val="28"/>
        </w:rPr>
        <w:t xml:space="preserve">теоретическая физика, участвовавших в заседании, из </w:t>
      </w:r>
      <w:r w:rsidR="005E1182">
        <w:rPr>
          <w:rFonts w:ascii="Times New Roman" w:hAnsi="Times New Roman"/>
          <w:sz w:val="28"/>
          <w:szCs w:val="28"/>
          <w:lang w:val="en-US"/>
        </w:rPr>
        <w:t>15</w:t>
      </w:r>
      <w:r w:rsidRPr="00B046C9">
        <w:rPr>
          <w:rFonts w:ascii="Times New Roman" w:hAnsi="Times New Roman"/>
          <w:sz w:val="28"/>
          <w:szCs w:val="28"/>
        </w:rPr>
        <w:t xml:space="preserve"> человек,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6C9">
        <w:rPr>
          <w:rFonts w:ascii="Times New Roman" w:hAnsi="Times New Roman"/>
          <w:sz w:val="28"/>
          <w:szCs w:val="28"/>
        </w:rPr>
        <w:t xml:space="preserve">входящих в состав совета, дополнительно введены на разовую защиту </w:t>
      </w:r>
      <w:r w:rsidR="005E1182">
        <w:rPr>
          <w:rFonts w:ascii="Times New Roman" w:hAnsi="Times New Roman"/>
          <w:sz w:val="28"/>
          <w:szCs w:val="28"/>
          <w:lang w:val="en-US"/>
        </w:rPr>
        <w:t>0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6C9">
        <w:rPr>
          <w:rFonts w:ascii="Times New Roman" w:hAnsi="Times New Roman"/>
          <w:sz w:val="28"/>
          <w:szCs w:val="28"/>
        </w:rPr>
        <w:t>человек, проголосовали:</w:t>
      </w:r>
    </w:p>
    <w:p w14:paraId="6EB76588" w14:textId="0350B1E3" w:rsidR="00B046C9" w:rsidRPr="005E1182" w:rsidRDefault="00B046C9" w:rsidP="0087083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046C9">
        <w:rPr>
          <w:rFonts w:ascii="Times New Roman" w:hAnsi="Times New Roman"/>
          <w:sz w:val="28"/>
          <w:szCs w:val="28"/>
        </w:rPr>
        <w:t xml:space="preserve">за </w:t>
      </w:r>
      <w:r w:rsidR="00B86B88">
        <w:rPr>
          <w:rFonts w:ascii="Times New Roman" w:hAnsi="Times New Roman"/>
          <w:sz w:val="28"/>
          <w:szCs w:val="28"/>
          <w:lang w:val="en-US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46C9">
        <w:rPr>
          <w:rFonts w:ascii="Times New Roman" w:hAnsi="Times New Roman"/>
          <w:sz w:val="28"/>
          <w:szCs w:val="28"/>
        </w:rPr>
        <w:t xml:space="preserve">, против </w:t>
      </w:r>
      <w:r w:rsidR="00B86B88">
        <w:rPr>
          <w:rFonts w:ascii="Times New Roman" w:hAnsi="Times New Roman"/>
          <w:sz w:val="28"/>
          <w:szCs w:val="28"/>
          <w:lang w:val="en-US"/>
        </w:rPr>
        <w:t>–</w:t>
      </w:r>
      <w:r w:rsidRPr="00B046C9">
        <w:rPr>
          <w:rFonts w:ascii="Times New Roman" w:hAnsi="Times New Roman"/>
          <w:sz w:val="28"/>
          <w:szCs w:val="28"/>
        </w:rPr>
        <w:t xml:space="preserve">  </w:t>
      </w:r>
      <w:r w:rsidR="00B86B88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5E1182">
        <w:rPr>
          <w:rFonts w:ascii="Times New Roman" w:hAnsi="Times New Roman"/>
          <w:sz w:val="28"/>
          <w:szCs w:val="28"/>
          <w:highlight w:val="yellow"/>
        </w:rPr>
        <w:t xml:space="preserve">недействительных бюллетеней </w:t>
      </w:r>
      <w:r w:rsidR="00B86B88" w:rsidRPr="005E1182">
        <w:rPr>
          <w:rFonts w:ascii="Times New Roman" w:hAnsi="Times New Roman"/>
          <w:sz w:val="28"/>
          <w:szCs w:val="28"/>
          <w:highlight w:val="yellow"/>
          <w:lang w:val="en-US"/>
        </w:rPr>
        <w:t>–</w:t>
      </w:r>
      <w:r w:rsidR="00B86B88">
        <w:rPr>
          <w:rFonts w:ascii="Times New Roman" w:hAnsi="Times New Roman"/>
          <w:sz w:val="28"/>
          <w:szCs w:val="28"/>
          <w:lang w:val="en-US"/>
        </w:rPr>
        <w:t xml:space="preserve">  .</w:t>
      </w:r>
    </w:p>
    <w:p w14:paraId="0A5FA642" w14:textId="77777777" w:rsidR="005E1182" w:rsidRDefault="005E1182" w:rsidP="0087083C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B585672" w14:textId="77777777" w:rsidR="005E1182" w:rsidRPr="005E1182" w:rsidRDefault="005E1182" w:rsidP="005E118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5E1182">
        <w:rPr>
          <w:rFonts w:ascii="Times New Roman" w:hAnsi="Times New Roman"/>
          <w:sz w:val="28"/>
          <w:szCs w:val="28"/>
          <w:lang w:val="en-US"/>
        </w:rPr>
        <w:t>Председатель</w:t>
      </w:r>
    </w:p>
    <w:p w14:paraId="56F915CD" w14:textId="77777777" w:rsidR="005E1182" w:rsidRPr="005E1182" w:rsidRDefault="005E1182" w:rsidP="005E118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5E1182">
        <w:rPr>
          <w:rFonts w:ascii="Times New Roman" w:hAnsi="Times New Roman"/>
          <w:sz w:val="28"/>
          <w:szCs w:val="28"/>
          <w:lang w:val="en-US"/>
        </w:rPr>
        <w:t>диссертационного совета № 24.1.128.01</w:t>
      </w:r>
    </w:p>
    <w:p w14:paraId="2CC630C4" w14:textId="77777777" w:rsidR="005E1182" w:rsidRPr="005E1182" w:rsidRDefault="005E1182" w:rsidP="005E118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5E1182">
        <w:rPr>
          <w:rFonts w:ascii="Times New Roman" w:hAnsi="Times New Roman"/>
          <w:sz w:val="28"/>
          <w:szCs w:val="28"/>
          <w:lang w:val="en-US"/>
        </w:rPr>
        <w:t xml:space="preserve">член-корр. РАН </w:t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  <w:t>В.В. Лебедев</w:t>
      </w:r>
    </w:p>
    <w:p w14:paraId="4A499A22" w14:textId="77777777" w:rsidR="005E1182" w:rsidRPr="005E1182" w:rsidRDefault="005E1182" w:rsidP="005E1182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4AAD668" w14:textId="77777777" w:rsidR="005E1182" w:rsidRPr="005E1182" w:rsidRDefault="005E1182" w:rsidP="005E118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5E1182">
        <w:rPr>
          <w:rFonts w:ascii="Times New Roman" w:hAnsi="Times New Roman"/>
          <w:sz w:val="28"/>
          <w:szCs w:val="28"/>
          <w:lang w:val="en-US"/>
        </w:rPr>
        <w:t>Ученый секретарь</w:t>
      </w:r>
    </w:p>
    <w:p w14:paraId="28F01545" w14:textId="77777777" w:rsidR="005E1182" w:rsidRPr="005E1182" w:rsidRDefault="005E1182" w:rsidP="005E118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5E1182">
        <w:rPr>
          <w:rFonts w:ascii="Times New Roman" w:hAnsi="Times New Roman"/>
          <w:sz w:val="28"/>
          <w:szCs w:val="28"/>
          <w:lang w:val="en-US"/>
        </w:rPr>
        <w:t>диссертационного совета № 24.1.128.01</w:t>
      </w:r>
    </w:p>
    <w:p w14:paraId="1D6CC878" w14:textId="77777777" w:rsidR="005E1182" w:rsidRPr="005E1182" w:rsidRDefault="005E1182" w:rsidP="005E118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5E1182">
        <w:rPr>
          <w:rFonts w:ascii="Times New Roman" w:hAnsi="Times New Roman"/>
          <w:sz w:val="28"/>
          <w:szCs w:val="28"/>
          <w:lang w:val="en-US"/>
        </w:rPr>
        <w:t xml:space="preserve">доктор физ.-мат. наук </w:t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ab/>
        <w:t>В.Э. Адлер</w:t>
      </w:r>
    </w:p>
    <w:p w14:paraId="7153533F" w14:textId="77777777" w:rsidR="005E1182" w:rsidRPr="005E1182" w:rsidRDefault="005E1182" w:rsidP="005E1182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4AD85CF" w14:textId="1B4323F2" w:rsidR="005E1182" w:rsidRPr="005E1182" w:rsidRDefault="005E1182" w:rsidP="005E1182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</w:t>
      </w:r>
      <w:r w:rsidRPr="005E1182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Pr="005E1182">
        <w:rPr>
          <w:rFonts w:ascii="Times New Roman" w:hAnsi="Times New Roman"/>
          <w:sz w:val="28"/>
          <w:szCs w:val="28"/>
          <w:lang w:val="en-US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5E1182">
        <w:rPr>
          <w:rFonts w:ascii="Times New Roman" w:hAnsi="Times New Roman"/>
          <w:sz w:val="28"/>
          <w:szCs w:val="28"/>
          <w:lang w:val="en-US"/>
        </w:rPr>
        <w:t xml:space="preserve"> г.</w:t>
      </w:r>
    </w:p>
    <w:p w14:paraId="693F067E" w14:textId="41D4BB3F" w:rsidR="005E1182" w:rsidRPr="00B86B88" w:rsidRDefault="005E1182" w:rsidP="005E1182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ab/>
      </w:r>
      <w:r w:rsidRPr="005E1182">
        <w:rPr>
          <w:rFonts w:ascii="Times New Roman" w:hAnsi="Times New Roman"/>
          <w:sz w:val="28"/>
          <w:szCs w:val="28"/>
          <w:lang w:val="en-US"/>
        </w:rPr>
        <w:t>М.П.</w:t>
      </w:r>
      <w:r w:rsidRPr="005E1182">
        <w:rPr>
          <w:rFonts w:ascii="Times New Roman" w:hAnsi="Times New Roman"/>
          <w:sz w:val="28"/>
          <w:szCs w:val="28"/>
          <w:lang w:val="en-US"/>
        </w:rPr>
        <w:tab/>
      </w:r>
    </w:p>
    <w:sectPr w:rsidR="005E1182" w:rsidRPr="00B86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30CA9"/>
    <w:multiLevelType w:val="hybridMultilevel"/>
    <w:tmpl w:val="D5C0B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23EBC"/>
    <w:multiLevelType w:val="hybridMultilevel"/>
    <w:tmpl w:val="425E9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C3F82"/>
    <w:multiLevelType w:val="hybridMultilevel"/>
    <w:tmpl w:val="C2CED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EC4718"/>
    <w:multiLevelType w:val="hybridMultilevel"/>
    <w:tmpl w:val="48B6F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633221">
    <w:abstractNumId w:val="1"/>
  </w:num>
  <w:num w:numId="2" w16cid:durableId="1440373728">
    <w:abstractNumId w:val="0"/>
  </w:num>
  <w:num w:numId="3" w16cid:durableId="2045322434">
    <w:abstractNumId w:val="2"/>
  </w:num>
  <w:num w:numId="4" w16cid:durableId="19496565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2896"/>
    <w:rsid w:val="000761C3"/>
    <w:rsid w:val="00097246"/>
    <w:rsid w:val="000B1C6B"/>
    <w:rsid w:val="00152896"/>
    <w:rsid w:val="0023500C"/>
    <w:rsid w:val="0028294E"/>
    <w:rsid w:val="0031666C"/>
    <w:rsid w:val="00317BC1"/>
    <w:rsid w:val="00381448"/>
    <w:rsid w:val="003E000F"/>
    <w:rsid w:val="00402D54"/>
    <w:rsid w:val="0041412C"/>
    <w:rsid w:val="00434420"/>
    <w:rsid w:val="004F08E9"/>
    <w:rsid w:val="0057589F"/>
    <w:rsid w:val="005B7D47"/>
    <w:rsid w:val="005E1182"/>
    <w:rsid w:val="006D2860"/>
    <w:rsid w:val="006F50F9"/>
    <w:rsid w:val="0072610A"/>
    <w:rsid w:val="007C52EC"/>
    <w:rsid w:val="0086679A"/>
    <w:rsid w:val="0087083C"/>
    <w:rsid w:val="009647C8"/>
    <w:rsid w:val="00B046C9"/>
    <w:rsid w:val="00B12AA6"/>
    <w:rsid w:val="00B86B88"/>
    <w:rsid w:val="00CD5852"/>
    <w:rsid w:val="00DA1130"/>
    <w:rsid w:val="00DD6A7E"/>
    <w:rsid w:val="00DF4F41"/>
    <w:rsid w:val="00E13369"/>
    <w:rsid w:val="00E6431E"/>
    <w:rsid w:val="00EB0381"/>
    <w:rsid w:val="00EC4037"/>
    <w:rsid w:val="00E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199E"/>
  <w15:docId w15:val="{C8CB62E5-84DA-4FD3-BBB4-A6B5F98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5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qFormat/>
    <w:rsid w:val="009647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12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155DE-3D49-4185-BBA7-E3DCF86A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8</Pages>
  <Words>1894</Words>
  <Characters>10797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VahteevaUV</dc:creator>
  <cp:keywords/>
  <dc:description/>
  <cp:lastModifiedBy>Bilbo</cp:lastModifiedBy>
  <cp:revision>12</cp:revision>
  <dcterms:created xsi:type="dcterms:W3CDTF">2025-05-15T06:40:00Z</dcterms:created>
  <dcterms:modified xsi:type="dcterms:W3CDTF">2026-09-01T10:13:00Z</dcterms:modified>
</cp:coreProperties>
</file>